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before="0" w:after="144"/>
        <w:ind w:left="0" w:right="0" w:hanging="0"/>
        <w:jc w:val="center"/>
        <w:rPr>
          <w:rFonts w:ascii="Xunta Sans" w:hAnsi="Xunta Sans" w:cs="Xunta Sans"/>
          <w:b/>
          <w:b/>
          <w:bCs/>
          <w:sz w:val="22"/>
          <w:szCs w:val="22"/>
        </w:rPr>
      </w:pPr>
      <w:r>
        <w:rPr>
          <w:rFonts w:cs="Xunta Sans" w:ascii="Xunta Sans" w:hAnsi="Xunta Sans"/>
          <w:b/>
          <w:bCs/>
          <w:sz w:val="22"/>
          <w:szCs w:val="22"/>
        </w:rPr>
        <w:t>MEMORIA DE EXECUCIÓN</w:t>
      </w:r>
    </w:p>
    <w:tbl>
      <w:tblPr>
        <w:tblW w:w="8509" w:type="dxa"/>
        <w:jc w:val="left"/>
        <w:tblInd w:w="-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86"/>
        <w:gridCol w:w="4966"/>
        <w:gridCol w:w="47"/>
        <w:gridCol w:w="58"/>
        <w:gridCol w:w="52"/>
      </w:tblGrid>
      <w:tr>
        <w:trPr/>
        <w:tc>
          <w:tcPr>
            <w:tcW w:w="8509" w:type="dxa"/>
            <w:gridSpan w:val="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bottom"/>
          </w:tcPr>
          <w:p>
            <w:pPr>
              <w:pStyle w:val="Normal"/>
              <w:widowControl w:val="false"/>
              <w:autoSpaceDE w:val="false"/>
              <w:spacing w:before="280" w:after="240"/>
              <w:ind w:left="57" w:right="57" w:hanging="0"/>
              <w:jc w:val="both"/>
              <w:rPr/>
            </w:pPr>
            <w:r>
              <w:rPr>
                <w:rFonts w:eastAsia="Times New Roman" w:cs="Xunta Sans" w:ascii="Xunta Sans" w:hAnsi="Xunta Sans"/>
                <w:b/>
                <w:bCs/>
                <w:sz w:val="22"/>
                <w:szCs w:val="22"/>
                <w:highlight w:val="white"/>
                <w:lang w:val="gl-ES" w:eastAsia="ar-SA"/>
              </w:rPr>
              <w:t xml:space="preserve">Axudas para proxectos colectivos </w:t>
            </w:r>
            <w:r>
              <w:rPr>
                <w:rStyle w:val="Destaquemayor"/>
                <w:rFonts w:eastAsia="Times New Roman" w:cs="Xunta Sans" w:ascii="Xunta Sans" w:hAnsi="Xunta Sans"/>
                <w:b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  <w:shd w:fill="auto" w:val="clear"/>
                <w:lang w:val="gl-ES" w:eastAsia="ar-SA" w:bidi="ar-SA"/>
              </w:rPr>
              <w:t>para a</w:t>
            </w:r>
            <w:r>
              <w:rPr>
                <w:rStyle w:val="Destaquemayor"/>
                <w:rFonts w:eastAsia="Times New Roman" w:cs="Xunta Sans" w:ascii="Xunta Sans" w:hAnsi="Xunta Sans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  <w:shd w:fill="auto" w:val="clear"/>
                <w:lang w:val="gl-ES" w:eastAsia="ar-SA" w:bidi="ar-SA"/>
              </w:rPr>
              <w:t xml:space="preserve"> </w:t>
            </w:r>
            <w:r>
              <w:rPr>
                <w:rStyle w:val="Destaquemayor"/>
                <w:rFonts w:eastAsia="Times New Roman" w:cs="Xunta Sans" w:ascii="Xunta Sans" w:hAnsi="Xunta Sans"/>
                <w:b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  <w:shd w:fill="auto" w:val="clear"/>
                <w:lang w:val="gl-ES" w:eastAsia="ar-SA" w:bidi="ar-SA"/>
              </w:rPr>
              <w:t>modernización e</w:t>
            </w:r>
            <w:r>
              <w:rPr>
                <w:rStyle w:val="Destaquemayor"/>
                <w:rFonts w:eastAsia="Times New Roman" w:cs="Xunta Sans" w:ascii="Xunta Sans" w:hAnsi="Xunta Sans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  <w:shd w:fill="auto" w:val="clear"/>
                <w:lang w:val="gl-ES" w:eastAsia="ar-SA" w:bidi="ar-SA"/>
              </w:rPr>
              <w:t xml:space="preserve"> </w:t>
            </w:r>
            <w:r>
              <w:rPr>
                <w:rStyle w:val="Destaquemayor"/>
                <w:rFonts w:eastAsia="Times New Roman" w:cs="Xunta Sans" w:ascii="Xunta Sans" w:hAnsi="Xunta Sans"/>
                <w:b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  <w:shd w:fill="auto" w:val="clear"/>
                <w:lang w:val="gl-ES" w:eastAsia="ar-SA" w:bidi="ar-SA"/>
              </w:rPr>
              <w:t>mellora dos equipamentos e das infraestruturas dos portos pesqueiros, dos lugares de desembarque, das lonxas e dos ancoradoiros</w:t>
            </w:r>
            <w:r>
              <w:rPr>
                <w:rStyle w:val="Fuentedeprrafopredeter"/>
                <w:rFonts w:eastAsia="Times New Roman" w:cs="Xunta Sans" w:ascii="Xunta Sans" w:hAnsi="Xunta Sans"/>
                <w:b/>
                <w:bCs/>
                <w:color w:val="000000"/>
                <w:sz w:val="22"/>
                <w:szCs w:val="22"/>
                <w:highlight w:val="white"/>
                <w:shd w:fill="auto" w:val="clear"/>
                <w:lang w:val="gl-ES" w:eastAsia="ar-SA"/>
              </w:rPr>
              <w:t xml:space="preserve">, cofinanciada polo Fondo Europeo Marítimo, de Pesca e de Acuicultura (FEMPA) e tramitada como expediente anticipado de gasto (Código de procedemento PE209G). Convocatoria </w:t>
            </w:r>
            <w:r>
              <w:rPr>
                <w:rStyle w:val="Fuentedeprrafopredeter"/>
                <w:rFonts w:eastAsia="Times New Roman" w:cs="Xunta Sans" w:ascii="Xunta Sans" w:hAnsi="Xunta Sans"/>
                <w:b/>
                <w:bCs/>
                <w:color w:val="000000"/>
                <w:sz w:val="22"/>
                <w:szCs w:val="22"/>
                <w:shd w:fill="auto" w:val="clear"/>
                <w:lang w:val="gl-ES" w:eastAsia="ar-SA"/>
              </w:rPr>
              <w:t>2025</w:t>
            </w:r>
          </w:p>
        </w:tc>
      </w:tr>
      <w:tr>
        <w:trPr/>
        <w:tc>
          <w:tcPr>
            <w:tcW w:w="8509" w:type="dxa"/>
            <w:gridSpan w:val="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57" w:right="0" w:hanging="0"/>
              <w:rPr>
                <w:rFonts w:ascii="Xunta Sans" w:hAnsi="Xunta Sans" w:eastAsia="Batang;바탕" w:cs="Xunta Sans"/>
                <w:b/>
                <w:b/>
                <w:sz w:val="22"/>
                <w:szCs w:val="22"/>
                <w:lang w:val="gl-ES"/>
              </w:rPr>
            </w:pPr>
            <w:r>
              <w:rPr>
                <w:rFonts w:eastAsia="Batang;바탕" w:cs="Xunta Sans" w:ascii="Xunta Sans" w:hAnsi="Xunta Sans"/>
                <w:b/>
                <w:sz w:val="22"/>
                <w:szCs w:val="22"/>
                <w:lang w:val="gl-ES"/>
              </w:rPr>
              <w:t>SOLICITANTE</w:t>
            </w:r>
          </w:p>
        </w:tc>
      </w:tr>
      <w:tr>
        <w:trPr/>
        <w:tc>
          <w:tcPr>
            <w:tcW w:w="835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>
            <w:pPr>
              <w:pStyle w:val="Normal"/>
              <w:snapToGrid w:val="false"/>
              <w:spacing w:lineRule="auto" w:line="360" w:before="120" w:after="200"/>
              <w:rPr>
                <w:rFonts w:ascii="Xunta Sans" w:hAnsi="Xunta Sans" w:eastAsia="Batang;바탕" w:cs="Xunta Sans"/>
                <w:b/>
                <w:b/>
                <w:sz w:val="22"/>
                <w:szCs w:val="22"/>
                <w:lang w:val="gl-ES"/>
              </w:rPr>
            </w:pPr>
            <w:r>
              <w:rPr>
                <w:rFonts w:eastAsia="Batang;바탕" w:cs="Xunta Sans" w:ascii="Xunta Sans" w:hAnsi="Xunta Sans"/>
                <w:b/>
                <w:sz w:val="22"/>
                <w:szCs w:val="22"/>
                <w:lang w:val="gl-ES"/>
              </w:rPr>
            </w:r>
          </w:p>
        </w:tc>
        <w:tc>
          <w:tcPr>
            <w:tcW w:w="47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Xunta Sans" w:hAnsi="Xunta Sans" w:eastAsia="Batang;바탕" w:cs="Xunta Sans"/>
                <w:b/>
                <w:b/>
                <w:sz w:val="22"/>
                <w:szCs w:val="22"/>
                <w:lang w:val="gl-ES"/>
              </w:rPr>
            </w:pPr>
            <w:r>
              <w:rPr>
                <w:rFonts w:eastAsia="Batang;바탕" w:cs="Xunta Sans" w:ascii="Xunta Sans" w:hAnsi="Xunta Sans"/>
                <w:b/>
                <w:sz w:val="22"/>
                <w:szCs w:val="22"/>
                <w:lang w:val="gl-ES"/>
              </w:rPr>
            </w:r>
          </w:p>
        </w:tc>
        <w:tc>
          <w:tcPr>
            <w:tcW w:w="58" w:type="dxa"/>
            <w:tcBorders/>
          </w:tcPr>
          <w:p>
            <w:pPr>
              <w:pStyle w:val="Normal"/>
              <w:snapToGrid w:val="false"/>
              <w:spacing w:before="0" w:after="200"/>
              <w:rPr>
                <w:rFonts w:ascii="Xunta Sans" w:hAnsi="Xunta Sans" w:eastAsia="Batang;바탕" w:cs="Xunta Sans"/>
                <w:b/>
                <w:b/>
                <w:sz w:val="22"/>
                <w:szCs w:val="22"/>
                <w:lang w:val="gl-ES"/>
              </w:rPr>
            </w:pPr>
            <w:r>
              <w:rPr>
                <w:rFonts w:eastAsia="Batang;바탕" w:cs="Xunta Sans" w:ascii="Xunta Sans" w:hAnsi="Xunta Sans"/>
                <w:b/>
                <w:sz w:val="22"/>
                <w:szCs w:val="22"/>
                <w:lang w:val="gl-ES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spacing w:before="0" w:after="200"/>
              <w:rPr>
                <w:rFonts w:ascii="Xunta Sans" w:hAnsi="Xunta Sans" w:eastAsia="Batang;바탕" w:cs="Xunta Sans"/>
                <w:b/>
                <w:b/>
                <w:sz w:val="22"/>
                <w:szCs w:val="22"/>
                <w:lang w:val="gl-ES"/>
              </w:rPr>
            </w:pPr>
            <w:r>
              <w:rPr>
                <w:rFonts w:eastAsia="Batang;바탕" w:cs="Xunta Sans" w:ascii="Xunta Sans" w:hAnsi="Xunta Sans"/>
                <w:b/>
                <w:sz w:val="22"/>
                <w:szCs w:val="22"/>
                <w:lang w:val="gl-ES"/>
              </w:rPr>
            </w:r>
          </w:p>
        </w:tc>
      </w:tr>
      <w:tr>
        <w:trPr/>
        <w:tc>
          <w:tcPr>
            <w:tcW w:w="8509" w:type="dxa"/>
            <w:gridSpan w:val="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pacing w:before="120" w:after="120"/>
              <w:ind w:left="57" w:right="0" w:hanging="0"/>
              <w:rPr>
                <w:rFonts w:ascii="Xunta Sans" w:hAnsi="Xunta Sans" w:eastAsia="Batang;바탕" w:cs="Xunta Sans"/>
                <w:b/>
                <w:b/>
                <w:sz w:val="22"/>
                <w:szCs w:val="22"/>
                <w:lang w:val="gl-ES"/>
              </w:rPr>
            </w:pPr>
            <w:r>
              <w:rPr>
                <w:rFonts w:eastAsia="Batang;바탕" w:cs="Xunta Sans" w:ascii="Xunta Sans" w:hAnsi="Xunta Sans"/>
                <w:b/>
                <w:sz w:val="22"/>
                <w:szCs w:val="22"/>
                <w:lang w:val="gl-ES"/>
              </w:rPr>
              <w:t>DENOMINACIÓN DO PROXECTO</w:t>
            </w:r>
          </w:p>
        </w:tc>
      </w:tr>
      <w:tr>
        <w:trPr/>
        <w:tc>
          <w:tcPr>
            <w:tcW w:w="835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>
            <w:pPr>
              <w:pStyle w:val="Normal"/>
              <w:snapToGrid w:val="false"/>
              <w:spacing w:lineRule="auto" w:line="360" w:before="120" w:after="200"/>
              <w:rPr>
                <w:rFonts w:ascii="Xunta Sans" w:hAnsi="Xunta Sans" w:eastAsia="Batang;바탕" w:cs="Xunta Sans"/>
                <w:b/>
                <w:b/>
                <w:sz w:val="22"/>
                <w:szCs w:val="22"/>
                <w:lang w:val="gl-ES"/>
              </w:rPr>
            </w:pPr>
            <w:r>
              <w:rPr>
                <w:rFonts w:eastAsia="Batang;바탕" w:cs="Xunta Sans" w:ascii="Xunta Sans" w:hAnsi="Xunta Sans"/>
                <w:b/>
                <w:sz w:val="22"/>
                <w:szCs w:val="22"/>
                <w:lang w:val="gl-ES"/>
              </w:rPr>
            </w:r>
          </w:p>
        </w:tc>
        <w:tc>
          <w:tcPr>
            <w:tcW w:w="47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Xunta Sans" w:hAnsi="Xunta Sans" w:eastAsia="Batang;바탕" w:cs="Xunta Sans"/>
                <w:b/>
                <w:b/>
                <w:sz w:val="22"/>
                <w:szCs w:val="22"/>
                <w:lang w:val="gl-ES"/>
              </w:rPr>
            </w:pPr>
            <w:r>
              <w:rPr>
                <w:rFonts w:eastAsia="Batang;바탕" w:cs="Xunta Sans" w:ascii="Xunta Sans" w:hAnsi="Xunta Sans"/>
                <w:b/>
                <w:sz w:val="22"/>
                <w:szCs w:val="22"/>
                <w:lang w:val="gl-ES"/>
              </w:rPr>
            </w:r>
          </w:p>
        </w:tc>
        <w:tc>
          <w:tcPr>
            <w:tcW w:w="58" w:type="dxa"/>
            <w:tcBorders/>
          </w:tcPr>
          <w:p>
            <w:pPr>
              <w:pStyle w:val="Normal"/>
              <w:snapToGrid w:val="false"/>
              <w:spacing w:before="0" w:after="200"/>
              <w:rPr>
                <w:rFonts w:ascii="Xunta Sans" w:hAnsi="Xunta Sans" w:eastAsia="Batang;바탕" w:cs="Xunta Sans"/>
                <w:b/>
                <w:b/>
                <w:sz w:val="22"/>
                <w:szCs w:val="22"/>
                <w:lang w:val="gl-ES"/>
              </w:rPr>
            </w:pPr>
            <w:r>
              <w:rPr>
                <w:rFonts w:eastAsia="Batang;바탕" w:cs="Xunta Sans" w:ascii="Xunta Sans" w:hAnsi="Xunta Sans"/>
                <w:b/>
                <w:sz w:val="22"/>
                <w:szCs w:val="22"/>
                <w:lang w:val="gl-ES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spacing w:before="0" w:after="200"/>
              <w:rPr>
                <w:rFonts w:ascii="Xunta Sans" w:hAnsi="Xunta Sans" w:eastAsia="Batang;바탕" w:cs="Xunta Sans"/>
                <w:b/>
                <w:b/>
                <w:sz w:val="22"/>
                <w:szCs w:val="22"/>
                <w:lang w:val="gl-ES"/>
              </w:rPr>
            </w:pPr>
            <w:r>
              <w:rPr>
                <w:rFonts w:eastAsia="Batang;바탕" w:cs="Xunta Sans" w:ascii="Xunta Sans" w:hAnsi="Xunta Sans"/>
                <w:b/>
                <w:sz w:val="22"/>
                <w:szCs w:val="22"/>
                <w:lang w:val="gl-ES"/>
              </w:rPr>
            </w:r>
          </w:p>
        </w:tc>
      </w:tr>
      <w:tr>
        <w:trPr/>
        <w:tc>
          <w:tcPr>
            <w:tcW w:w="8509" w:type="dxa"/>
            <w:gridSpan w:val="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pacing w:before="120" w:after="120"/>
              <w:ind w:left="57" w:right="0" w:hanging="0"/>
              <w:rPr>
                <w:rFonts w:ascii="Xunta Sans" w:hAnsi="Xunta Sans" w:eastAsia="Batang;바탕" w:cs="Xunta Sans"/>
                <w:b/>
                <w:b/>
                <w:sz w:val="22"/>
                <w:szCs w:val="22"/>
                <w:lang w:val="gl-ES"/>
              </w:rPr>
            </w:pPr>
            <w:r>
              <w:rPr>
                <w:rFonts w:eastAsia="Batang;바탕" w:cs="Xunta Sans" w:ascii="Xunta Sans" w:hAnsi="Xunta Sans"/>
                <w:b/>
                <w:sz w:val="22"/>
                <w:szCs w:val="22"/>
                <w:lang w:val="gl-ES"/>
              </w:rPr>
              <w:t>LOCALIZACIÓN DO PROXECTO</w:t>
            </w:r>
          </w:p>
        </w:tc>
      </w:tr>
      <w:tr>
        <w:trPr/>
        <w:tc>
          <w:tcPr>
            <w:tcW w:w="338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>
            <w:pPr>
              <w:pStyle w:val="Normal"/>
              <w:spacing w:before="0" w:after="200"/>
              <w:rPr>
                <w:rFonts w:ascii="Xunta Sans" w:hAnsi="Xunta Sans" w:eastAsia="Batang;바탕" w:cs="Xunta Sans"/>
                <w:b/>
                <w:b/>
                <w:sz w:val="22"/>
                <w:szCs w:val="22"/>
                <w:lang w:val="gl-ES"/>
              </w:rPr>
            </w:pPr>
            <w:r>
              <w:rPr>
                <w:rFonts w:eastAsia="Batang;바탕" w:cs="Xunta Sans" w:ascii="Xunta Sans" w:hAnsi="Xunta Sans"/>
                <w:b/>
                <w:sz w:val="22"/>
                <w:szCs w:val="22"/>
                <w:lang w:val="gl-ES"/>
              </w:rPr>
              <w:t>Provincia:</w:t>
            </w:r>
          </w:p>
        </w:tc>
        <w:tc>
          <w:tcPr>
            <w:tcW w:w="496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>
            <w:pPr>
              <w:pStyle w:val="Normal"/>
              <w:spacing w:before="0" w:after="200"/>
              <w:rPr>
                <w:rFonts w:ascii="Xunta Sans" w:hAnsi="Xunta Sans" w:eastAsia="Batang;바탕" w:cs="Xunta Sans"/>
                <w:b/>
                <w:b/>
                <w:sz w:val="22"/>
                <w:szCs w:val="22"/>
                <w:lang w:val="gl-ES"/>
              </w:rPr>
            </w:pPr>
            <w:r>
              <w:rPr>
                <w:rFonts w:eastAsia="Batang;바탕" w:cs="Xunta Sans" w:ascii="Xunta Sans" w:hAnsi="Xunta Sans"/>
                <w:b/>
                <w:sz w:val="22"/>
                <w:szCs w:val="22"/>
                <w:lang w:val="gl-ES"/>
              </w:rPr>
              <w:t>Concello:</w:t>
            </w:r>
          </w:p>
        </w:tc>
        <w:tc>
          <w:tcPr>
            <w:tcW w:w="47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Xunta Sans" w:hAnsi="Xunta Sans" w:eastAsia="Batang;바탕" w:cs="Xunta Sans"/>
                <w:b/>
                <w:b/>
                <w:sz w:val="22"/>
                <w:szCs w:val="22"/>
                <w:lang w:val="gl-ES"/>
              </w:rPr>
            </w:pPr>
            <w:r>
              <w:rPr>
                <w:rFonts w:eastAsia="Batang;바탕" w:cs="Xunta Sans" w:ascii="Xunta Sans" w:hAnsi="Xunta Sans"/>
                <w:b/>
                <w:sz w:val="22"/>
                <w:szCs w:val="22"/>
                <w:lang w:val="gl-ES"/>
              </w:rPr>
            </w:r>
          </w:p>
        </w:tc>
        <w:tc>
          <w:tcPr>
            <w:tcW w:w="58" w:type="dxa"/>
            <w:tcBorders/>
          </w:tcPr>
          <w:p>
            <w:pPr>
              <w:pStyle w:val="Normal"/>
              <w:snapToGrid w:val="false"/>
              <w:spacing w:before="0" w:after="200"/>
              <w:rPr>
                <w:rFonts w:ascii="Xunta Sans" w:hAnsi="Xunta Sans" w:eastAsia="Batang;바탕" w:cs="Xunta Sans"/>
                <w:b/>
                <w:b/>
                <w:sz w:val="22"/>
                <w:szCs w:val="22"/>
                <w:lang w:val="gl-ES"/>
              </w:rPr>
            </w:pPr>
            <w:r>
              <w:rPr>
                <w:rFonts w:eastAsia="Batang;바탕" w:cs="Xunta Sans" w:ascii="Xunta Sans" w:hAnsi="Xunta Sans"/>
                <w:b/>
                <w:sz w:val="22"/>
                <w:szCs w:val="22"/>
                <w:lang w:val="gl-ES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spacing w:before="0" w:after="200"/>
              <w:rPr>
                <w:rFonts w:ascii="Xunta Sans" w:hAnsi="Xunta Sans" w:eastAsia="Batang;바탕" w:cs="Xunta Sans"/>
                <w:b/>
                <w:b/>
                <w:sz w:val="22"/>
                <w:szCs w:val="22"/>
                <w:lang w:val="gl-ES"/>
              </w:rPr>
            </w:pPr>
            <w:r>
              <w:rPr>
                <w:rFonts w:eastAsia="Batang;바탕" w:cs="Xunta Sans" w:ascii="Xunta Sans" w:hAnsi="Xunta Sans"/>
                <w:b/>
                <w:sz w:val="22"/>
                <w:szCs w:val="22"/>
                <w:lang w:val="gl-ES"/>
              </w:rPr>
            </w:r>
          </w:p>
        </w:tc>
      </w:tr>
      <w:tr>
        <w:trPr/>
        <w:tc>
          <w:tcPr>
            <w:tcW w:w="85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before="120" w:after="120"/>
              <w:ind w:left="57" w:right="0" w:hanging="0"/>
              <w:rPr>
                <w:rFonts w:ascii="Xunta Sans" w:hAnsi="Xunta Sans" w:eastAsia="Batang;바탕" w:cs="Xunta Sans"/>
                <w:b/>
                <w:b/>
                <w:sz w:val="22"/>
                <w:szCs w:val="22"/>
                <w:lang w:val="gl-ES"/>
              </w:rPr>
            </w:pPr>
            <w:r>
              <w:rPr>
                <w:rFonts w:eastAsia="Batang;바탕" w:cs="Xunta Sans" w:ascii="Xunta Sans" w:hAnsi="Xunta Sans"/>
                <w:b/>
                <w:sz w:val="22"/>
                <w:szCs w:val="22"/>
                <w:lang w:val="gl-ES"/>
              </w:rPr>
              <w:t xml:space="preserve">TIPOLOXÍA DO PROXECTO </w:t>
            </w:r>
          </w:p>
        </w:tc>
      </w:tr>
      <w:tr>
        <w:trPr>
          <w:trHeight w:val="397" w:hRule="atLeast"/>
        </w:trPr>
        <w:tc>
          <w:tcPr>
            <w:tcW w:w="8352" w:type="dxa"/>
            <w:gridSpan w:val="2"/>
            <w:tcBorders>
              <w:left w:val="single" w:sz="4" w:space="0" w:color="000000"/>
              <w:bottom w:val="single" w:sz="2" w:space="0" w:color="000000"/>
            </w:tcBorders>
          </w:tcPr>
          <w:p>
            <w:pPr>
              <w:pStyle w:val="Prrafodelista"/>
              <w:widowControl/>
              <w:suppressAutoHyphens w:val="true"/>
              <w:bidi w:val="0"/>
              <w:spacing w:lineRule="auto" w:line="360" w:before="240" w:after="240"/>
              <w:ind w:left="1644" w:right="0" w:hanging="340"/>
              <w:contextualSpacing/>
              <w:rPr/>
            </w:pPr>
            <w:r>
              <w:rPr>
                <w:rFonts w:eastAsia="Xunta Sans" w:cs="Xunta Sans" w:ascii="Xunta Sans" w:hAnsi="Xunta Sans"/>
                <w:b/>
                <w:sz w:val="22"/>
                <w:szCs w:val="22"/>
                <w:lang w:val="gl-ES"/>
              </w:rPr>
              <w:t xml:space="preserve">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0" w:name="__Fieldmark__0_746768845"/>
            <w:bookmarkStart w:id="1" w:name="__Fieldmark__0_746768845"/>
            <w:bookmarkEnd w:id="1"/>
            <w:r>
              <w:rPr/>
            </w:r>
            <w:r>
              <w:rPr/>
              <w:fldChar w:fldCharType="end"/>
            </w:r>
            <w:r>
              <w:rPr>
                <w:rFonts w:eastAsia="Batang;바탕" w:cs="Xunta Sans" w:ascii="Xunta Sans" w:hAnsi="Xunta Sans"/>
                <w:b/>
                <w:sz w:val="22"/>
                <w:szCs w:val="22"/>
                <w:lang w:val="gl-ES"/>
              </w:rPr>
              <w:t>Modernización dos sistemas de iluminación interior</w:t>
            </w:r>
          </w:p>
          <w:p>
            <w:pPr>
              <w:pStyle w:val="Prrafodelista"/>
              <w:widowControl/>
              <w:suppressAutoHyphens w:val="true"/>
              <w:bidi w:val="0"/>
              <w:spacing w:lineRule="auto" w:line="360" w:before="240" w:after="240"/>
              <w:ind w:left="1644" w:right="0" w:hanging="340"/>
              <w:contextualSpacing/>
              <w:rPr/>
            </w:pPr>
            <w:r>
              <w:rPr>
                <w:rFonts w:eastAsia="Xunta Sans" w:cs="Xunta Sans" w:ascii="Xunta Sans" w:hAnsi="Xunta Sans"/>
                <w:b/>
                <w:sz w:val="22"/>
                <w:szCs w:val="22"/>
                <w:lang w:val="gl-ES"/>
              </w:rPr>
              <w:t xml:space="preserve">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2" w:name="__Fieldmark__1_746768845"/>
            <w:bookmarkStart w:id="3" w:name="__Fieldmark__1_746768845"/>
            <w:bookmarkEnd w:id="3"/>
            <w:r>
              <w:rPr/>
            </w:r>
            <w:r>
              <w:rPr/>
              <w:fldChar w:fldCharType="end"/>
            </w:r>
            <w:r>
              <w:rPr>
                <w:rFonts w:eastAsia="Batang;바탕" w:cs="Xunta Sans" w:ascii="Xunta Sans" w:hAnsi="Xunta Sans"/>
                <w:b/>
                <w:sz w:val="22"/>
                <w:szCs w:val="22"/>
                <w:lang w:val="gl-ES"/>
              </w:rPr>
              <w:t>Aforro enerxético en sistemas de frío</w:t>
            </w:r>
          </w:p>
          <w:p>
            <w:pPr>
              <w:pStyle w:val="Prrafodelista"/>
              <w:widowControl/>
              <w:suppressAutoHyphens w:val="true"/>
              <w:bidi w:val="0"/>
              <w:spacing w:lineRule="auto" w:line="360" w:before="240" w:after="240"/>
              <w:ind w:left="1644" w:right="0" w:hanging="340"/>
              <w:contextualSpacing/>
              <w:rPr/>
            </w:pPr>
            <w:r>
              <w:rPr>
                <w:rFonts w:eastAsia="Xunta Sans" w:cs="Xunta Sans" w:ascii="Xunta Sans" w:hAnsi="Xunta Sans"/>
                <w:b/>
                <w:sz w:val="22"/>
                <w:szCs w:val="22"/>
                <w:lang w:val="gl-ES"/>
              </w:rPr>
              <w:t xml:space="preserve">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" w:name="__Fieldmark__2_746768845"/>
            <w:bookmarkStart w:id="5" w:name="__Fieldmark__2_746768845"/>
            <w:bookmarkEnd w:id="5"/>
            <w:r>
              <w:rPr/>
            </w:r>
            <w:r>
              <w:rPr/>
              <w:fldChar w:fldCharType="end"/>
            </w:r>
            <w:r>
              <w:rPr>
                <w:rFonts w:eastAsia="Batang;바탕" w:cs="Xunta Sans" w:ascii="Xunta Sans" w:hAnsi="Xunta Sans"/>
                <w:b/>
                <w:sz w:val="22"/>
                <w:szCs w:val="22"/>
                <w:lang w:val="gl-ES"/>
              </w:rPr>
              <w:t>Mellora da envolvente térmica do edificio</w:t>
            </w:r>
          </w:p>
          <w:p>
            <w:pPr>
              <w:pStyle w:val="Prrafodelista"/>
              <w:widowControl/>
              <w:suppressAutoHyphens w:val="true"/>
              <w:bidi w:val="0"/>
              <w:spacing w:lineRule="auto" w:line="360" w:before="240" w:after="240"/>
              <w:ind w:left="1644" w:right="0" w:hanging="340"/>
              <w:contextualSpacing/>
              <w:rPr/>
            </w:pPr>
            <w:r>
              <w:rPr>
                <w:rFonts w:eastAsia="Xunta Sans" w:cs="Xunta Sans" w:ascii="Xunta Sans" w:hAnsi="Xunta Sans"/>
                <w:b/>
                <w:sz w:val="22"/>
                <w:szCs w:val="22"/>
                <w:lang w:val="gl-ES"/>
              </w:rPr>
              <w:t xml:space="preserve">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6" w:name="__Fieldmark__3_746768845"/>
            <w:bookmarkStart w:id="7" w:name="__Fieldmark__3_746768845"/>
            <w:bookmarkEnd w:id="7"/>
            <w:r>
              <w:rPr/>
            </w:r>
            <w:r>
              <w:rPr/>
              <w:fldChar w:fldCharType="end"/>
            </w:r>
            <w:r>
              <w:rPr>
                <w:rFonts w:eastAsia="Batang;바탕" w:cs="Xunta Sans" w:ascii="Xunta Sans" w:hAnsi="Xunta Sans"/>
                <w:b/>
                <w:sz w:val="22"/>
                <w:szCs w:val="22"/>
                <w:lang w:val="gl-ES"/>
              </w:rPr>
              <w:t>Enerxías renovables (fotovoltaica/eólica) para autoconsumo</w:t>
            </w:r>
          </w:p>
          <w:p>
            <w:pPr>
              <w:pStyle w:val="Prrafodelista"/>
              <w:widowControl/>
              <w:suppressAutoHyphens w:val="true"/>
              <w:bidi w:val="0"/>
              <w:spacing w:lineRule="auto" w:line="360" w:before="240" w:after="240"/>
              <w:ind w:left="1644" w:right="0" w:hanging="340"/>
              <w:contextualSpacing/>
              <w:rPr/>
            </w:pPr>
            <w:r>
              <w:rPr>
                <w:rFonts w:eastAsia="Xunta Sans" w:cs="Xunta Sans" w:ascii="Xunta Sans" w:hAnsi="Xunta Sans"/>
                <w:b/>
                <w:sz w:val="22"/>
                <w:szCs w:val="22"/>
                <w:lang w:val="gl-ES"/>
              </w:rPr>
              <w:t xml:space="preserve">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8" w:name="__Fieldmark__4_746768845"/>
            <w:bookmarkStart w:id="9" w:name="__Fieldmark__4_746768845"/>
            <w:bookmarkEnd w:id="9"/>
            <w:r>
              <w:rPr/>
            </w:r>
            <w:r>
              <w:rPr/>
              <w:fldChar w:fldCharType="end"/>
            </w:r>
            <w:r>
              <w:rPr>
                <w:rFonts w:eastAsia="Batang;바탕" w:cs="Xunta Sans" w:ascii="Xunta Sans" w:hAnsi="Xunta Sans"/>
                <w:b/>
                <w:sz w:val="22"/>
                <w:szCs w:val="22"/>
                <w:lang w:val="gl-ES"/>
              </w:rPr>
              <w:t>Instalacións térmicas renovables</w:t>
            </w:r>
          </w:p>
        </w:tc>
        <w:tc>
          <w:tcPr>
            <w:tcW w:w="47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Xunta Sans" w:hAnsi="Xunta Sans" w:cs="Xunta Sans"/>
                <w:sz w:val="22"/>
                <w:szCs w:val="22"/>
                <w:lang w:val="gl-ES"/>
              </w:rPr>
            </w:pPr>
            <w:r>
              <w:rPr>
                <w:rFonts w:cs="Xunta Sans" w:ascii="Xunta Sans" w:hAnsi="Xunta Sans"/>
                <w:sz w:val="22"/>
                <w:szCs w:val="22"/>
                <w:lang w:val="gl-ES"/>
              </w:rPr>
            </w:r>
          </w:p>
        </w:tc>
        <w:tc>
          <w:tcPr>
            <w:tcW w:w="58" w:type="dxa"/>
            <w:tcBorders/>
          </w:tcPr>
          <w:p>
            <w:pPr>
              <w:pStyle w:val="Normal"/>
              <w:snapToGrid w:val="false"/>
              <w:spacing w:before="0" w:after="200"/>
              <w:rPr>
                <w:rFonts w:ascii="Xunta Sans" w:hAnsi="Xunta Sans" w:cs="Xunta Sans"/>
                <w:sz w:val="22"/>
                <w:szCs w:val="22"/>
                <w:lang w:val="gl-ES"/>
              </w:rPr>
            </w:pPr>
            <w:r>
              <w:rPr>
                <w:rFonts w:cs="Xunta Sans" w:ascii="Xunta Sans" w:hAnsi="Xunta Sans"/>
                <w:sz w:val="22"/>
                <w:szCs w:val="22"/>
                <w:lang w:val="gl-ES"/>
              </w:rPr>
            </w:r>
          </w:p>
        </w:tc>
        <w:tc>
          <w:tcPr>
            <w:tcW w:w="52" w:type="dxa"/>
            <w:tcBorders/>
          </w:tcPr>
          <w:p>
            <w:pPr>
              <w:pStyle w:val="Normal"/>
              <w:snapToGrid w:val="false"/>
              <w:spacing w:before="0" w:after="200"/>
              <w:rPr>
                <w:rFonts w:ascii="Xunta Sans" w:hAnsi="Xunta Sans" w:cs="Xunta Sans"/>
                <w:sz w:val="22"/>
                <w:szCs w:val="22"/>
                <w:lang w:val="gl-ES"/>
              </w:rPr>
            </w:pPr>
            <w:r>
              <w:rPr>
                <w:rFonts w:cs="Xunta Sans" w:ascii="Xunta Sans" w:hAnsi="Xunta Sans"/>
                <w:sz w:val="22"/>
                <w:szCs w:val="22"/>
                <w:lang w:val="gl-ES"/>
              </w:rPr>
            </w:r>
          </w:p>
        </w:tc>
      </w:tr>
    </w:tbl>
    <w:p>
      <w:pPr>
        <w:pStyle w:val="Normal"/>
        <w:spacing w:before="0" w:after="144"/>
        <w:rPr>
          <w:rFonts w:ascii="Xunta Sans" w:hAnsi="Xunta Sans" w:cs="Xunta Sans"/>
          <w:sz w:val="22"/>
          <w:szCs w:val="22"/>
          <w:lang w:val="gl-ES"/>
        </w:rPr>
      </w:pPr>
      <w:r>
        <w:rPr>
          <w:rFonts w:cs="Xunta Sans" w:ascii="Xunta Sans" w:hAnsi="Xunta Sans"/>
          <w:sz w:val="22"/>
          <w:szCs w:val="22"/>
          <w:lang w:val="gl-ES"/>
        </w:rPr>
      </w:r>
    </w:p>
    <w:tbl>
      <w:tblPr>
        <w:tblW w:w="8632" w:type="dxa"/>
        <w:jc w:val="left"/>
        <w:tblInd w:w="-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9"/>
        <w:gridCol w:w="77"/>
        <w:gridCol w:w="23"/>
        <w:gridCol w:w="23"/>
      </w:tblGrid>
      <w:tr>
        <w:trPr/>
        <w:tc>
          <w:tcPr>
            <w:tcW w:w="850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Prrafodelista"/>
              <w:snapToGrid w:val="false"/>
              <w:rPr>
                <w:rFonts w:ascii="Xunta Sans" w:hAnsi="Xunta Sans" w:eastAsia="Batang;바탕" w:cs="Xunta Sans"/>
                <w:b/>
                <w:b/>
                <w:sz w:val="22"/>
                <w:szCs w:val="22"/>
                <w:lang w:val="gl-ES"/>
              </w:rPr>
            </w:pPr>
            <w:r>
              <w:rPr>
                <w:rFonts w:eastAsia="Batang;바탕" w:cs="Xunta Sans" w:ascii="Xunta Sans" w:hAnsi="Xunta Sans"/>
                <w:b/>
                <w:sz w:val="22"/>
                <w:szCs w:val="22"/>
                <w:lang w:val="gl-ES"/>
              </w:rPr>
            </w:r>
          </w:p>
          <w:p>
            <w:pPr>
              <w:pStyle w:val="Prrafodelista"/>
              <w:numPr>
                <w:ilvl w:val="0"/>
                <w:numId w:val="1"/>
              </w:numPr>
              <w:rPr>
                <w:rFonts w:ascii="Xunta Sans" w:hAnsi="Xunta Sans" w:eastAsia="Batang;바탕" w:cs="Xunta Sans"/>
                <w:b/>
                <w:b/>
                <w:sz w:val="22"/>
                <w:szCs w:val="22"/>
                <w:lang w:val="gl-ES"/>
              </w:rPr>
            </w:pPr>
            <w:r>
              <w:rPr>
                <w:rFonts w:eastAsia="Batang;바탕" w:cs="Xunta Sans" w:ascii="Xunta Sans" w:hAnsi="Xunta Sans"/>
                <w:b/>
                <w:sz w:val="22"/>
                <w:szCs w:val="22"/>
                <w:lang w:val="gl-ES"/>
              </w:rPr>
              <w:t>BREVE DESCRICIÓN DO PROXECTO</w:t>
            </w:r>
          </w:p>
          <w:p>
            <w:pPr>
              <w:pStyle w:val="Prrafodelista"/>
              <w:rPr>
                <w:rFonts w:ascii="Xunta Sans" w:hAnsi="Xunta Sans" w:eastAsia="Batang;바탕" w:cs="Xunta Sans"/>
                <w:b/>
                <w:b/>
                <w:sz w:val="22"/>
                <w:szCs w:val="22"/>
                <w:lang w:val="gl-ES"/>
              </w:rPr>
            </w:pPr>
            <w:r>
              <w:rPr>
                <w:rFonts w:eastAsia="Batang;바탕" w:cs="Xunta Sans" w:ascii="Xunta Sans" w:hAnsi="Xunta Sans"/>
                <w:b/>
                <w:sz w:val="22"/>
                <w:szCs w:val="22"/>
                <w:lang w:val="gl-ES"/>
              </w:rPr>
            </w:r>
          </w:p>
        </w:tc>
        <w:tc>
          <w:tcPr>
            <w:tcW w:w="123" w:type="dxa"/>
            <w:gridSpan w:val="3"/>
            <w:tcBorders/>
          </w:tcPr>
          <w:p>
            <w:pPr>
              <w:pStyle w:val="Normal"/>
              <w:snapToGrid w:val="false"/>
              <w:spacing w:before="0" w:after="200"/>
              <w:rPr>
                <w:rFonts w:ascii="Xunta Sans" w:hAnsi="Xunta Sans" w:eastAsia="Batang;바탕" w:cs="Xunta Sans"/>
                <w:b/>
                <w:b/>
                <w:i/>
                <w:i/>
                <w:sz w:val="22"/>
                <w:szCs w:val="22"/>
                <w:lang w:val="gl-ES"/>
              </w:rPr>
            </w:pPr>
            <w:r>
              <w:rPr>
                <w:rFonts w:eastAsia="Batang;바탕" w:cs="Xunta Sans" w:ascii="Xunta Sans" w:hAnsi="Xunta Sans"/>
                <w:b/>
                <w:i/>
                <w:sz w:val="22"/>
                <w:szCs w:val="22"/>
                <w:lang w:val="gl-ES"/>
              </w:rPr>
            </w:r>
          </w:p>
        </w:tc>
      </w:tr>
      <w:tr>
        <w:trPr/>
        <w:tc>
          <w:tcPr>
            <w:tcW w:w="85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>
            <w:pPr>
              <w:pStyle w:val="Normal"/>
              <w:spacing w:lineRule="auto" w:line="360" w:before="120" w:after="200"/>
              <w:rPr>
                <w:rFonts w:ascii="Xunta Sans" w:hAnsi="Xunta Sans" w:eastAsia="Batang;바탕" w:cs="Xunta Sans"/>
                <w:i/>
                <w:i/>
                <w:sz w:val="22"/>
                <w:szCs w:val="22"/>
                <w:lang w:val="gl-ES"/>
              </w:rPr>
            </w:pPr>
            <w:r>
              <w:rPr>
                <w:rFonts w:eastAsia="Batang;바탕" w:cs="Xunta Sans" w:ascii="Xunta Sans" w:hAnsi="Xunta Sans"/>
                <w:i/>
                <w:sz w:val="22"/>
                <w:szCs w:val="22"/>
                <w:lang w:val="gl-ES"/>
              </w:rPr>
              <w:t>Describa en detalle a instalación executada.</w:t>
            </w:r>
          </w:p>
          <w:p>
            <w:pPr>
              <w:pStyle w:val="Normal"/>
              <w:spacing w:lineRule="auto" w:line="360" w:before="120" w:after="200"/>
              <w:rPr>
                <w:rFonts w:ascii="Xunta Sans" w:hAnsi="Xunta Sans" w:eastAsia="Batang;바탕" w:cs="Xunta Sans"/>
                <w:sz w:val="22"/>
                <w:szCs w:val="22"/>
                <w:lang w:val="gl-ES"/>
              </w:rPr>
            </w:pPr>
            <w:r>
              <w:rPr>
                <w:rFonts w:eastAsia="Batang;바탕" w:cs="Xunta Sans" w:ascii="Xunta Sans" w:hAnsi="Xunta Sans"/>
                <w:sz w:val="22"/>
                <w:szCs w:val="22"/>
                <w:lang w:val="gl-ES"/>
              </w:rPr>
            </w:r>
          </w:p>
          <w:p>
            <w:pPr>
              <w:pStyle w:val="Normal"/>
              <w:spacing w:lineRule="auto" w:line="360" w:before="120" w:after="200"/>
              <w:rPr>
                <w:rFonts w:ascii="Xunta Sans" w:hAnsi="Xunta Sans" w:eastAsia="Batang;바탕" w:cs="Xunta Sans"/>
                <w:sz w:val="22"/>
                <w:szCs w:val="22"/>
                <w:lang w:val="gl-ES"/>
              </w:rPr>
            </w:pPr>
            <w:r>
              <w:rPr>
                <w:rFonts w:eastAsia="Batang;바탕" w:cs="Xunta Sans" w:ascii="Xunta Sans" w:hAnsi="Xunta Sans"/>
                <w:sz w:val="22"/>
                <w:szCs w:val="22"/>
                <w:lang w:val="gl-ES"/>
              </w:rPr>
            </w:r>
          </w:p>
          <w:p>
            <w:pPr>
              <w:pStyle w:val="Normal"/>
              <w:spacing w:lineRule="auto" w:line="360" w:before="120" w:after="200"/>
              <w:rPr>
                <w:rFonts w:ascii="Xunta Sans" w:hAnsi="Xunta Sans" w:eastAsia="Batang;바탕" w:cs="Xunta Sans"/>
                <w:sz w:val="22"/>
                <w:szCs w:val="22"/>
                <w:lang w:val="gl-ES"/>
              </w:rPr>
            </w:pPr>
            <w:r>
              <w:rPr>
                <w:rFonts w:eastAsia="Batang;바탕" w:cs="Xunta Sans" w:ascii="Xunta Sans" w:hAnsi="Xunta Sans"/>
                <w:sz w:val="22"/>
                <w:szCs w:val="22"/>
                <w:lang w:val="gl-ES"/>
              </w:rPr>
            </w:r>
          </w:p>
        </w:tc>
        <w:tc>
          <w:tcPr>
            <w:tcW w:w="77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Xunta Sans" w:hAnsi="Xunta Sans" w:eastAsia="Xunta Sans" w:cs="Xunta Sans"/>
                <w:b/>
                <w:b/>
                <w:sz w:val="22"/>
                <w:szCs w:val="22"/>
                <w:lang w:val="gl-ES"/>
              </w:rPr>
            </w:pPr>
            <w:r>
              <w:rPr>
                <w:rFonts w:eastAsia="Xunta Sans" w:cs="Xunta Sans" w:ascii="Xunta Sans" w:hAnsi="Xunta Sans"/>
                <w:b/>
                <w:sz w:val="22"/>
                <w:szCs w:val="22"/>
                <w:lang w:val="gl-ES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spacing w:before="0" w:after="200"/>
              <w:rPr>
                <w:rFonts w:ascii="Xunta Sans" w:hAnsi="Xunta Sans" w:eastAsia="Xunta Sans" w:cs="Xunta Sans"/>
                <w:b/>
                <w:b/>
                <w:sz w:val="22"/>
                <w:szCs w:val="22"/>
                <w:lang w:val="gl-ES"/>
              </w:rPr>
            </w:pPr>
            <w:r>
              <w:rPr>
                <w:rFonts w:eastAsia="Xunta Sans" w:cs="Xunta Sans" w:ascii="Xunta Sans" w:hAnsi="Xunta Sans"/>
                <w:b/>
                <w:sz w:val="22"/>
                <w:szCs w:val="22"/>
                <w:lang w:val="gl-ES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spacing w:before="0" w:after="200"/>
              <w:rPr>
                <w:rFonts w:ascii="Xunta Sans" w:hAnsi="Xunta Sans" w:eastAsia="Xunta Sans" w:cs="Xunta Sans"/>
                <w:b/>
                <w:b/>
                <w:sz w:val="22"/>
                <w:szCs w:val="22"/>
                <w:lang w:val="gl-ES"/>
              </w:rPr>
            </w:pPr>
            <w:r>
              <w:rPr>
                <w:rFonts w:eastAsia="Xunta Sans" w:cs="Xunta Sans" w:ascii="Xunta Sans" w:hAnsi="Xunta Sans"/>
                <w:b/>
                <w:sz w:val="22"/>
                <w:szCs w:val="22"/>
                <w:lang w:val="gl-ES"/>
              </w:rPr>
            </w:r>
          </w:p>
        </w:tc>
      </w:tr>
      <w:tr>
        <w:trPr/>
        <w:tc>
          <w:tcPr>
            <w:tcW w:w="850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Prrafodelista"/>
              <w:numPr>
                <w:ilvl w:val="0"/>
                <w:numId w:val="1"/>
              </w:numPr>
              <w:rPr/>
            </w:pPr>
            <w:r>
              <w:rPr>
                <w:rFonts w:eastAsia="Xunta Sans" w:cs="Xunta Sans" w:ascii="Xunta Sans" w:hAnsi="Xunta Sans"/>
                <w:b/>
                <w:sz w:val="22"/>
                <w:szCs w:val="22"/>
                <w:lang w:val="gl-ES"/>
              </w:rPr>
              <w:t xml:space="preserve"> </w:t>
            </w:r>
            <w:r>
              <w:rPr>
                <w:rFonts w:eastAsia="Batang;바탕" w:cs="Xunta Sans" w:ascii="Xunta Sans" w:hAnsi="Xunta Sans"/>
                <w:b/>
                <w:sz w:val="22"/>
                <w:szCs w:val="22"/>
                <w:lang w:val="gl-ES"/>
              </w:rPr>
              <w:t>RESULTADOS ACADADOS</w:t>
            </w:r>
          </w:p>
          <w:p>
            <w:pPr>
              <w:pStyle w:val="Normal"/>
              <w:spacing w:before="0" w:after="200"/>
              <w:jc w:val="both"/>
              <w:rPr>
                <w:rFonts w:ascii="Xunta Sans" w:hAnsi="Xunta Sans" w:eastAsia="Batang;바탕" w:cs="Xunta Sans"/>
                <w:i/>
                <w:i/>
                <w:sz w:val="22"/>
                <w:szCs w:val="22"/>
                <w:lang w:val="gl-ES"/>
              </w:rPr>
            </w:pPr>
            <w:r>
              <w:rPr>
                <w:rFonts w:eastAsia="Batang;바탕" w:cs="Xunta Sans" w:ascii="Xunta Sans" w:hAnsi="Xunta Sans"/>
                <w:i/>
                <w:sz w:val="22"/>
                <w:szCs w:val="22"/>
                <w:lang w:val="gl-ES"/>
              </w:rPr>
              <w:t>En función da tipoloxía do proxecto</w:t>
            </w:r>
          </w:p>
        </w:tc>
        <w:tc>
          <w:tcPr>
            <w:tcW w:w="123" w:type="dxa"/>
            <w:gridSpan w:val="3"/>
            <w:tcBorders/>
          </w:tcPr>
          <w:p>
            <w:pPr>
              <w:pStyle w:val="Normal"/>
              <w:snapToGrid w:val="false"/>
              <w:spacing w:before="0" w:after="200"/>
              <w:rPr>
                <w:rFonts w:ascii="Xunta Sans" w:hAnsi="Xunta Sans" w:eastAsia="Batang;바탕" w:cs="Xunta Sans"/>
                <w:i/>
                <w:i/>
                <w:sz w:val="22"/>
                <w:szCs w:val="22"/>
                <w:lang w:val="gl-ES"/>
              </w:rPr>
            </w:pPr>
            <w:r>
              <w:rPr>
                <w:rFonts w:eastAsia="Batang;바탕" w:cs="Xunta Sans" w:ascii="Xunta Sans" w:hAnsi="Xunta Sans"/>
                <w:i/>
                <w:sz w:val="22"/>
                <w:szCs w:val="22"/>
                <w:lang w:val="gl-ES"/>
              </w:rPr>
            </w:r>
          </w:p>
        </w:tc>
      </w:tr>
      <w:tr>
        <w:trPr/>
        <w:tc>
          <w:tcPr>
            <w:tcW w:w="85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>
            <w:pPr>
              <w:pStyle w:val="Normal"/>
              <w:snapToGrid w:val="false"/>
              <w:spacing w:lineRule="auto" w:line="360" w:before="113" w:after="113"/>
              <w:rPr>
                <w:rFonts w:ascii="Xunta Sans" w:hAnsi="Xunta Sans" w:eastAsia="Batang;바탕" w:cs="Xunta Sans"/>
                <w:i/>
                <w:i/>
                <w:sz w:val="22"/>
                <w:szCs w:val="22"/>
                <w:lang w:val="gl-ES"/>
              </w:rPr>
            </w:pPr>
            <w:r>
              <w:rPr>
                <w:rFonts w:eastAsia="Batang;바탕" w:cs="Xunta Sans" w:ascii="Xunta Sans" w:hAnsi="Xunta Sans"/>
                <w:i/>
                <w:sz w:val="22"/>
                <w:szCs w:val="22"/>
                <w:lang w:val="gl-ES"/>
              </w:rPr>
            </w:r>
          </w:p>
          <w:tbl>
            <w:tblPr>
              <w:tblW w:w="8519" w:type="dxa"/>
              <w:jc w:val="left"/>
              <w:tblInd w:w="-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05"/>
              <w:gridCol w:w="1681"/>
              <w:gridCol w:w="1225"/>
              <w:gridCol w:w="1453"/>
              <w:gridCol w:w="1755"/>
            </w:tblGrid>
            <w:tr>
              <w:trPr/>
              <w:tc>
                <w:tcPr>
                  <w:tcW w:w="2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spacing w:lineRule="auto" w:line="240" w:before="120" w:after="0"/>
                    <w:jc w:val="center"/>
                    <w:rPr>
                      <w:rFonts w:ascii="Xunta Sans" w:hAnsi="Xunta Sans" w:eastAsia="Batang;바탕" w:cs="Xunta Sans"/>
                      <w:b/>
                      <w:b/>
                      <w:sz w:val="22"/>
                      <w:szCs w:val="22"/>
                      <w:lang w:val="gl-ES" w:eastAsia="en-US"/>
                    </w:rPr>
                  </w:pPr>
                  <w:r>
                    <w:rPr>
                      <w:rFonts w:eastAsia="Batang;바탕" w:cs="Xunta Sans" w:ascii="Xunta Sans" w:hAnsi="Xunta Sans"/>
                      <w:b/>
                      <w:sz w:val="22"/>
                      <w:szCs w:val="22"/>
                      <w:lang w:val="gl-ES" w:eastAsia="en-US"/>
                    </w:rPr>
                  </w:r>
                </w:p>
              </w:tc>
              <w:tc>
                <w:tcPr>
                  <w:tcW w:w="16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120" w:after="0"/>
                    <w:jc w:val="center"/>
                    <w:rPr>
                      <w:rFonts w:ascii="Xunta Sans" w:hAnsi="Xunta Sans" w:eastAsia="Batang;바탕" w:cs="Xunta Sans"/>
                      <w:b/>
                      <w:b/>
                      <w:sz w:val="22"/>
                      <w:szCs w:val="22"/>
                      <w:lang w:val="gl-ES" w:eastAsia="en-US"/>
                    </w:rPr>
                  </w:pPr>
                  <w:r>
                    <w:rPr>
                      <w:rFonts w:eastAsia="Batang;바탕" w:cs="Xunta Sans" w:ascii="Xunta Sans" w:hAnsi="Xunta Sans"/>
                      <w:b/>
                      <w:sz w:val="22"/>
                      <w:szCs w:val="22"/>
                      <w:lang w:val="gl-ES" w:eastAsia="en-US"/>
                    </w:rPr>
                    <w:t>Aforro enerxía</w:t>
                  </w:r>
                </w:p>
                <w:p>
                  <w:pPr>
                    <w:pStyle w:val="Normal"/>
                    <w:spacing w:lineRule="auto" w:line="240" w:before="120" w:after="0"/>
                    <w:jc w:val="center"/>
                    <w:rPr>
                      <w:rFonts w:ascii="Xunta Sans" w:hAnsi="Xunta Sans" w:eastAsia="Batang;바탕" w:cs="Xunta Sans"/>
                      <w:b/>
                      <w:b/>
                      <w:sz w:val="22"/>
                      <w:szCs w:val="22"/>
                      <w:lang w:val="gl-ES" w:eastAsia="en-US"/>
                    </w:rPr>
                  </w:pPr>
                  <w:r>
                    <w:rPr>
                      <w:rFonts w:eastAsia="Batang;바탕" w:cs="Xunta Sans" w:ascii="Xunta Sans" w:hAnsi="Xunta Sans"/>
                      <w:b/>
                      <w:sz w:val="22"/>
                      <w:szCs w:val="22"/>
                      <w:lang w:val="gl-ES" w:eastAsia="en-US"/>
                    </w:rPr>
                    <w:t>kWh finais/ano</w:t>
                  </w:r>
                </w:p>
              </w:tc>
              <w:tc>
                <w:tcPr>
                  <w:tcW w:w="1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120" w:after="0"/>
                    <w:jc w:val="center"/>
                    <w:rPr>
                      <w:rFonts w:ascii="Xunta Sans" w:hAnsi="Xunta Sans" w:eastAsia="Batang;바탕" w:cs="Xunta Sans"/>
                      <w:b/>
                      <w:b/>
                      <w:sz w:val="22"/>
                      <w:szCs w:val="22"/>
                      <w:lang w:val="gl-ES" w:eastAsia="en-US"/>
                    </w:rPr>
                  </w:pPr>
                  <w:r>
                    <w:rPr>
                      <w:rFonts w:eastAsia="Batang;바탕" w:cs="Xunta Sans" w:ascii="Xunta Sans" w:hAnsi="Xunta Sans"/>
                      <w:b/>
                      <w:sz w:val="22"/>
                      <w:szCs w:val="22"/>
                      <w:lang w:val="gl-ES" w:eastAsia="en-US"/>
                    </w:rPr>
                    <w:t>Aforro enerxía</w:t>
                  </w:r>
                </w:p>
                <w:p>
                  <w:pPr>
                    <w:pStyle w:val="Normal"/>
                    <w:spacing w:lineRule="auto" w:line="240" w:before="120" w:after="0"/>
                    <w:jc w:val="center"/>
                    <w:rPr>
                      <w:rFonts w:ascii="Xunta Sans" w:hAnsi="Xunta Sans" w:eastAsia="Batang;바탕" w:cs="Xunta Sans"/>
                      <w:b/>
                      <w:b/>
                      <w:sz w:val="22"/>
                      <w:szCs w:val="22"/>
                      <w:lang w:val="gl-ES" w:eastAsia="en-US"/>
                    </w:rPr>
                  </w:pPr>
                  <w:r>
                    <w:rPr>
                      <w:rFonts w:eastAsia="Batang;바탕" w:cs="Xunta Sans" w:ascii="Xunta Sans" w:hAnsi="Xunta Sans"/>
                      <w:b/>
                      <w:sz w:val="22"/>
                      <w:szCs w:val="22"/>
                      <w:lang w:val="gl-ES" w:eastAsia="en-US"/>
                    </w:rPr>
                    <w:t>%</w:t>
                  </w:r>
                </w:p>
              </w:tc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120" w:after="0"/>
                    <w:jc w:val="center"/>
                    <w:rPr>
                      <w:rFonts w:ascii="Xunta Sans" w:hAnsi="Xunta Sans" w:eastAsia="Batang;바탕" w:cs="Xunta Sans"/>
                      <w:b/>
                      <w:b/>
                      <w:sz w:val="22"/>
                      <w:szCs w:val="22"/>
                      <w:lang w:val="gl-ES" w:eastAsia="en-US"/>
                    </w:rPr>
                  </w:pPr>
                  <w:r>
                    <w:rPr>
                      <w:rFonts w:eastAsia="Batang;바탕" w:cs="Xunta Sans" w:ascii="Xunta Sans" w:hAnsi="Xunta Sans"/>
                      <w:b/>
                      <w:sz w:val="22"/>
                      <w:szCs w:val="22"/>
                      <w:lang w:val="gl-ES" w:eastAsia="en-US"/>
                    </w:rPr>
                    <w:t>Aforro emisións</w:t>
                  </w:r>
                </w:p>
                <w:p>
                  <w:pPr>
                    <w:pStyle w:val="Normal"/>
                    <w:spacing w:lineRule="auto" w:line="240" w:before="120" w:after="0"/>
                    <w:jc w:val="center"/>
                    <w:rPr/>
                  </w:pPr>
                  <w:r>
                    <w:rPr>
                      <w:rFonts w:eastAsia="Xunta Sans" w:cs="Xunta Sans" w:ascii="Xunta Sans" w:hAnsi="Xunta Sans"/>
                      <w:b/>
                      <w:sz w:val="22"/>
                      <w:szCs w:val="22"/>
                      <w:lang w:val="gl-ES" w:eastAsia="en-US"/>
                    </w:rPr>
                    <w:t xml:space="preserve"> </w:t>
                  </w:r>
                  <w:r>
                    <w:rPr>
                      <w:rFonts w:eastAsia="Batang;바탕" w:cs="Xunta Sans" w:ascii="Xunta Sans" w:hAnsi="Xunta Sans"/>
                      <w:b/>
                      <w:sz w:val="22"/>
                      <w:szCs w:val="22"/>
                      <w:lang w:val="gl-ES" w:eastAsia="en-US"/>
                    </w:rPr>
                    <w:t>kg CO</w:t>
                  </w:r>
                  <w:r>
                    <w:rPr>
                      <w:rFonts w:eastAsia="Batang;바탕" w:cs="Xunta Sans" w:ascii="Xunta Sans" w:hAnsi="Xunta Sans"/>
                      <w:b/>
                      <w:sz w:val="22"/>
                      <w:szCs w:val="22"/>
                      <w:vertAlign w:val="subscript"/>
                      <w:lang w:val="gl-ES" w:eastAsia="en-US"/>
                    </w:rPr>
                    <w:t>2</w:t>
                  </w:r>
                  <w:r>
                    <w:rPr>
                      <w:rFonts w:eastAsia="Batang;바탕" w:cs="Xunta Sans" w:ascii="Xunta Sans" w:hAnsi="Xunta Sans"/>
                      <w:b/>
                      <w:sz w:val="22"/>
                      <w:szCs w:val="22"/>
                      <w:lang w:val="gl-ES" w:eastAsia="en-US"/>
                    </w:rPr>
                    <w:t>/ano</w:t>
                  </w:r>
                </w:p>
              </w:tc>
              <w:tc>
                <w:tcPr>
                  <w:tcW w:w="1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120" w:after="0"/>
                    <w:jc w:val="center"/>
                    <w:rPr>
                      <w:rFonts w:ascii="Xunta Sans" w:hAnsi="Xunta Sans" w:eastAsia="Batang;바탕" w:cs="Xunta Sans"/>
                      <w:b/>
                      <w:b/>
                      <w:sz w:val="22"/>
                      <w:szCs w:val="22"/>
                      <w:lang w:val="gl-ES" w:eastAsia="en-US"/>
                    </w:rPr>
                  </w:pPr>
                  <w:r>
                    <w:rPr>
                      <w:rFonts w:eastAsia="Batang;바탕" w:cs="Xunta Sans" w:ascii="Xunta Sans" w:hAnsi="Xunta Sans"/>
                      <w:b/>
                      <w:sz w:val="22"/>
                      <w:szCs w:val="22"/>
                      <w:lang w:val="gl-ES" w:eastAsia="en-US"/>
                    </w:rPr>
                    <w:t>kWh aforro/€ investimento</w:t>
                  </w:r>
                </w:p>
              </w:tc>
            </w:tr>
            <w:tr>
              <w:trPr/>
              <w:tc>
                <w:tcPr>
                  <w:tcW w:w="2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120" w:after="0"/>
                    <w:rPr>
                      <w:rFonts w:ascii="Xunta Sans" w:hAnsi="Xunta Sans" w:eastAsia="Batang;바탕" w:cs="Xunta Sans"/>
                      <w:b/>
                      <w:b/>
                      <w:sz w:val="22"/>
                      <w:szCs w:val="22"/>
                      <w:lang w:val="gl-ES" w:eastAsia="en-US"/>
                    </w:rPr>
                  </w:pPr>
                  <w:r>
                    <w:rPr>
                      <w:rFonts w:eastAsia="Batang;바탕" w:cs="Xunta Sans" w:ascii="Xunta Sans" w:hAnsi="Xunta Sans"/>
                      <w:b/>
                      <w:sz w:val="22"/>
                      <w:szCs w:val="22"/>
                      <w:lang w:val="gl-ES" w:eastAsia="en-US"/>
                    </w:rPr>
                    <w:t>Modernización da iluminación interior</w:t>
                  </w:r>
                </w:p>
              </w:tc>
              <w:tc>
                <w:tcPr>
                  <w:tcW w:w="16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spacing w:lineRule="auto" w:line="240" w:before="120" w:after="0"/>
                    <w:jc w:val="center"/>
                    <w:rPr>
                      <w:rFonts w:ascii="Xunta Sans" w:hAnsi="Xunta Sans" w:eastAsia="Batang;바탕" w:cs="Xunta Sans"/>
                      <w:b/>
                      <w:b/>
                      <w:sz w:val="22"/>
                      <w:szCs w:val="22"/>
                      <w:lang w:val="gl-ES" w:eastAsia="en-US"/>
                    </w:rPr>
                  </w:pPr>
                  <w:r>
                    <w:rPr>
                      <w:rFonts w:eastAsia="Batang;바탕" w:cs="Xunta Sans" w:ascii="Xunta Sans" w:hAnsi="Xunta Sans"/>
                      <w:b/>
                      <w:sz w:val="22"/>
                      <w:szCs w:val="22"/>
                      <w:lang w:val="gl-ES" w:eastAsia="en-US"/>
                    </w:rPr>
                  </w:r>
                </w:p>
              </w:tc>
              <w:tc>
                <w:tcPr>
                  <w:tcW w:w="1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spacing w:lineRule="auto" w:line="240" w:before="120" w:after="0"/>
                    <w:jc w:val="center"/>
                    <w:rPr>
                      <w:rFonts w:ascii="Xunta Sans" w:hAnsi="Xunta Sans" w:eastAsia="Batang;바탕" w:cs="Xunta Sans"/>
                      <w:b/>
                      <w:b/>
                      <w:sz w:val="22"/>
                      <w:szCs w:val="22"/>
                      <w:lang w:val="gl-ES" w:eastAsia="en-US"/>
                    </w:rPr>
                  </w:pPr>
                  <w:r>
                    <w:rPr>
                      <w:rFonts w:eastAsia="Batang;바탕" w:cs="Xunta Sans" w:ascii="Xunta Sans" w:hAnsi="Xunta Sans"/>
                      <w:b/>
                      <w:sz w:val="22"/>
                      <w:szCs w:val="22"/>
                      <w:lang w:val="gl-ES" w:eastAsia="en-US"/>
                    </w:rPr>
                  </w:r>
                </w:p>
              </w:tc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spacing w:lineRule="auto" w:line="240" w:before="120" w:after="0"/>
                    <w:jc w:val="center"/>
                    <w:rPr>
                      <w:rFonts w:ascii="Xunta Sans" w:hAnsi="Xunta Sans" w:eastAsia="Batang;바탕" w:cs="Xunta Sans"/>
                      <w:b/>
                      <w:b/>
                      <w:sz w:val="22"/>
                      <w:szCs w:val="22"/>
                      <w:lang w:val="gl-ES" w:eastAsia="en-US"/>
                    </w:rPr>
                  </w:pPr>
                  <w:r>
                    <w:rPr>
                      <w:rFonts w:eastAsia="Batang;바탕" w:cs="Xunta Sans" w:ascii="Xunta Sans" w:hAnsi="Xunta Sans"/>
                      <w:b/>
                      <w:sz w:val="22"/>
                      <w:szCs w:val="22"/>
                      <w:lang w:val="gl-ES" w:eastAsia="en-US"/>
                    </w:rPr>
                  </w:r>
                </w:p>
              </w:tc>
              <w:tc>
                <w:tcPr>
                  <w:tcW w:w="1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spacing w:lineRule="auto" w:line="240" w:before="120" w:after="0"/>
                    <w:jc w:val="center"/>
                    <w:rPr>
                      <w:rFonts w:ascii="Xunta Sans" w:hAnsi="Xunta Sans" w:eastAsia="Batang;바탕" w:cs="Xunta Sans"/>
                      <w:b/>
                      <w:b/>
                      <w:sz w:val="22"/>
                      <w:szCs w:val="22"/>
                      <w:lang w:val="gl-ES" w:eastAsia="en-US"/>
                    </w:rPr>
                  </w:pPr>
                  <w:r>
                    <w:rPr>
                      <w:rFonts w:eastAsia="Batang;바탕" w:cs="Xunta Sans" w:ascii="Xunta Sans" w:hAnsi="Xunta Sans"/>
                      <w:b/>
                      <w:sz w:val="22"/>
                      <w:szCs w:val="22"/>
                      <w:lang w:val="gl-ES" w:eastAsia="en-US"/>
                    </w:rPr>
                  </w:r>
                </w:p>
              </w:tc>
            </w:tr>
            <w:tr>
              <w:trPr/>
              <w:tc>
                <w:tcPr>
                  <w:tcW w:w="2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120" w:after="0"/>
                    <w:rPr>
                      <w:rFonts w:ascii="Xunta Sans" w:hAnsi="Xunta Sans" w:eastAsia="Batang;바탕" w:cs="Xunta Sans"/>
                      <w:b/>
                      <w:b/>
                      <w:sz w:val="22"/>
                      <w:szCs w:val="22"/>
                      <w:lang w:val="gl-ES" w:eastAsia="en-US"/>
                    </w:rPr>
                  </w:pPr>
                  <w:r>
                    <w:rPr>
                      <w:rFonts w:eastAsia="Batang;바탕" w:cs="Xunta Sans" w:ascii="Xunta Sans" w:hAnsi="Xunta Sans"/>
                      <w:b/>
                      <w:sz w:val="22"/>
                      <w:szCs w:val="22"/>
                      <w:lang w:val="gl-ES" w:eastAsia="en-US"/>
                    </w:rPr>
                    <w:t>Aforro enerxético en sistemas de frío</w:t>
                  </w:r>
                </w:p>
              </w:tc>
              <w:tc>
                <w:tcPr>
                  <w:tcW w:w="16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spacing w:lineRule="auto" w:line="240" w:before="120" w:after="0"/>
                    <w:jc w:val="center"/>
                    <w:rPr>
                      <w:rFonts w:ascii="Xunta Sans" w:hAnsi="Xunta Sans" w:eastAsia="Batang;바탕" w:cs="Xunta Sans"/>
                      <w:b/>
                      <w:b/>
                      <w:sz w:val="22"/>
                      <w:szCs w:val="22"/>
                      <w:lang w:val="gl-ES" w:eastAsia="en-US"/>
                    </w:rPr>
                  </w:pPr>
                  <w:r>
                    <w:rPr>
                      <w:rFonts w:eastAsia="Batang;바탕" w:cs="Xunta Sans" w:ascii="Xunta Sans" w:hAnsi="Xunta Sans"/>
                      <w:b/>
                      <w:sz w:val="22"/>
                      <w:szCs w:val="22"/>
                      <w:lang w:val="gl-ES" w:eastAsia="en-US"/>
                    </w:rPr>
                  </w:r>
                </w:p>
              </w:tc>
              <w:tc>
                <w:tcPr>
                  <w:tcW w:w="1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spacing w:lineRule="auto" w:line="240" w:before="120" w:after="0"/>
                    <w:jc w:val="center"/>
                    <w:rPr>
                      <w:rFonts w:ascii="Xunta Sans" w:hAnsi="Xunta Sans" w:eastAsia="Batang;바탕" w:cs="Xunta Sans"/>
                      <w:b/>
                      <w:b/>
                      <w:sz w:val="22"/>
                      <w:szCs w:val="22"/>
                      <w:lang w:val="gl-ES" w:eastAsia="en-US"/>
                    </w:rPr>
                  </w:pPr>
                  <w:r>
                    <w:rPr>
                      <w:rFonts w:eastAsia="Batang;바탕" w:cs="Xunta Sans" w:ascii="Xunta Sans" w:hAnsi="Xunta Sans"/>
                      <w:b/>
                      <w:sz w:val="22"/>
                      <w:szCs w:val="22"/>
                      <w:lang w:val="gl-ES" w:eastAsia="en-US"/>
                    </w:rPr>
                  </w:r>
                </w:p>
              </w:tc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spacing w:lineRule="auto" w:line="240" w:before="120" w:after="0"/>
                    <w:jc w:val="center"/>
                    <w:rPr>
                      <w:rFonts w:ascii="Xunta Sans" w:hAnsi="Xunta Sans" w:eastAsia="Batang;바탕" w:cs="Xunta Sans"/>
                      <w:b/>
                      <w:b/>
                      <w:sz w:val="22"/>
                      <w:szCs w:val="22"/>
                      <w:lang w:val="gl-ES" w:eastAsia="en-US"/>
                    </w:rPr>
                  </w:pPr>
                  <w:r>
                    <w:rPr>
                      <w:rFonts w:eastAsia="Batang;바탕" w:cs="Xunta Sans" w:ascii="Xunta Sans" w:hAnsi="Xunta Sans"/>
                      <w:b/>
                      <w:sz w:val="22"/>
                      <w:szCs w:val="22"/>
                      <w:lang w:val="gl-ES" w:eastAsia="en-US"/>
                    </w:rPr>
                  </w:r>
                </w:p>
              </w:tc>
              <w:tc>
                <w:tcPr>
                  <w:tcW w:w="1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spacing w:lineRule="auto" w:line="240" w:before="120" w:after="0"/>
                    <w:jc w:val="center"/>
                    <w:rPr>
                      <w:rFonts w:ascii="Xunta Sans" w:hAnsi="Xunta Sans" w:eastAsia="Batang;바탕" w:cs="Xunta Sans"/>
                      <w:b/>
                      <w:b/>
                      <w:sz w:val="22"/>
                      <w:szCs w:val="22"/>
                      <w:lang w:val="gl-ES" w:eastAsia="en-US"/>
                    </w:rPr>
                  </w:pPr>
                  <w:r>
                    <w:rPr>
                      <w:rFonts w:eastAsia="Batang;바탕" w:cs="Xunta Sans" w:ascii="Xunta Sans" w:hAnsi="Xunta Sans"/>
                      <w:b/>
                      <w:sz w:val="22"/>
                      <w:szCs w:val="22"/>
                      <w:lang w:val="gl-ES" w:eastAsia="en-US"/>
                    </w:rPr>
                  </w:r>
                </w:p>
              </w:tc>
            </w:tr>
          </w:tbl>
          <w:p>
            <w:pPr>
              <w:pStyle w:val="Normal"/>
              <w:spacing w:lineRule="auto" w:line="360" w:before="113" w:after="113"/>
              <w:rPr>
                <w:rFonts w:ascii="Xunta Sans" w:hAnsi="Xunta Sans" w:eastAsia="Batang;바탕" w:cs="Xunta Sans"/>
                <w:sz w:val="22"/>
                <w:szCs w:val="22"/>
                <w:lang w:val="gl-ES"/>
              </w:rPr>
            </w:pPr>
            <w:r>
              <w:rPr>
                <w:rFonts w:eastAsia="Batang;바탕" w:cs="Xunta Sans" w:ascii="Xunta Sans" w:hAnsi="Xunta Sans"/>
                <w:sz w:val="22"/>
                <w:szCs w:val="22"/>
                <w:lang w:val="gl-ES"/>
              </w:rPr>
            </w:r>
          </w:p>
          <w:tbl>
            <w:tblPr>
              <w:tblW w:w="8519" w:type="dxa"/>
              <w:jc w:val="left"/>
              <w:tblInd w:w="-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07"/>
              <w:gridCol w:w="2315"/>
              <w:gridCol w:w="1370"/>
              <w:gridCol w:w="1461"/>
              <w:gridCol w:w="1666"/>
            </w:tblGrid>
            <w:tr>
              <w:trPr/>
              <w:tc>
                <w:tcPr>
                  <w:tcW w:w="1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spacing w:lineRule="auto" w:line="240" w:before="120" w:after="0"/>
                    <w:jc w:val="center"/>
                    <w:rPr>
                      <w:rFonts w:ascii="Xunta Sans" w:hAnsi="Xunta Sans" w:eastAsia="Batang;바탕" w:cs="Xunta Sans"/>
                      <w:b/>
                      <w:b/>
                      <w:sz w:val="22"/>
                      <w:szCs w:val="22"/>
                      <w:lang w:val="gl-ES" w:eastAsia="en-US"/>
                    </w:rPr>
                  </w:pPr>
                  <w:r>
                    <w:rPr>
                      <w:rFonts w:eastAsia="Batang;바탕" w:cs="Xunta Sans" w:ascii="Xunta Sans" w:hAnsi="Xunta Sans"/>
                      <w:b/>
                      <w:sz w:val="22"/>
                      <w:szCs w:val="22"/>
                      <w:lang w:val="gl-ES" w:eastAsia="en-US"/>
                    </w:rPr>
                  </w:r>
                </w:p>
              </w:tc>
              <w:tc>
                <w:tcPr>
                  <w:tcW w:w="23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120" w:after="0"/>
                    <w:jc w:val="center"/>
                    <w:rPr>
                      <w:rFonts w:ascii="Xunta Sans" w:hAnsi="Xunta Sans" w:eastAsia="Batang;바탕" w:cs="Xunta Sans"/>
                      <w:b/>
                      <w:b/>
                      <w:sz w:val="22"/>
                      <w:szCs w:val="22"/>
                      <w:lang w:val="gl-ES" w:eastAsia="en-US"/>
                    </w:rPr>
                  </w:pPr>
                  <w:r>
                    <w:rPr>
                      <w:rFonts w:eastAsia="Batang;바탕" w:cs="Xunta Sans" w:ascii="Xunta Sans" w:hAnsi="Xunta Sans"/>
                      <w:b/>
                      <w:sz w:val="22"/>
                      <w:szCs w:val="22"/>
                      <w:lang w:val="gl-ES" w:eastAsia="en-US"/>
                    </w:rPr>
                    <w:t>Potencia renovable instalada</w:t>
                  </w:r>
                </w:p>
                <w:p>
                  <w:pPr>
                    <w:pStyle w:val="Normal"/>
                    <w:spacing w:lineRule="auto" w:line="240" w:before="120" w:after="0"/>
                    <w:jc w:val="center"/>
                    <w:rPr>
                      <w:rFonts w:ascii="Xunta Sans" w:hAnsi="Xunta Sans" w:eastAsia="Batang;바탕" w:cs="Xunta Sans"/>
                      <w:b/>
                      <w:b/>
                      <w:sz w:val="22"/>
                      <w:szCs w:val="22"/>
                      <w:lang w:val="gl-ES" w:eastAsia="en-US"/>
                    </w:rPr>
                  </w:pPr>
                  <w:r>
                    <w:rPr>
                      <w:rFonts w:eastAsia="Batang;바탕" w:cs="Xunta Sans" w:ascii="Xunta Sans" w:hAnsi="Xunta Sans"/>
                      <w:b/>
                      <w:sz w:val="22"/>
                      <w:szCs w:val="22"/>
                      <w:lang w:val="gl-ES" w:eastAsia="en-US"/>
                    </w:rPr>
                    <w:t>kW</w:t>
                  </w:r>
                </w:p>
              </w:tc>
              <w:tc>
                <w:tcPr>
                  <w:tcW w:w="1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120" w:after="0"/>
                    <w:jc w:val="center"/>
                    <w:rPr>
                      <w:rFonts w:ascii="Xunta Sans" w:hAnsi="Xunta Sans" w:eastAsia="Batang;바탕" w:cs="Xunta Sans"/>
                      <w:b/>
                      <w:b/>
                      <w:sz w:val="22"/>
                      <w:szCs w:val="22"/>
                      <w:lang w:val="gl-ES" w:eastAsia="en-US"/>
                    </w:rPr>
                  </w:pPr>
                  <w:r>
                    <w:rPr>
                      <w:rFonts w:eastAsia="Batang;바탕" w:cs="Xunta Sans" w:ascii="Xunta Sans" w:hAnsi="Xunta Sans"/>
                      <w:b/>
                      <w:sz w:val="22"/>
                      <w:szCs w:val="22"/>
                      <w:lang w:val="gl-ES" w:eastAsia="en-US"/>
                    </w:rPr>
                    <w:t>Enerxía producida kWh/ano</w:t>
                  </w:r>
                </w:p>
              </w:tc>
              <w:tc>
                <w:tcPr>
                  <w:tcW w:w="14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120" w:after="0"/>
                    <w:jc w:val="center"/>
                    <w:rPr>
                      <w:rFonts w:ascii="Xunta Sans" w:hAnsi="Xunta Sans" w:eastAsia="Batang;바탕" w:cs="Xunta Sans"/>
                      <w:b/>
                      <w:b/>
                      <w:sz w:val="22"/>
                      <w:szCs w:val="22"/>
                      <w:lang w:val="gl-ES" w:eastAsia="en-US"/>
                    </w:rPr>
                  </w:pPr>
                  <w:r>
                    <w:rPr>
                      <w:rFonts w:eastAsia="Batang;바탕" w:cs="Xunta Sans" w:ascii="Xunta Sans" w:hAnsi="Xunta Sans"/>
                      <w:b/>
                      <w:sz w:val="22"/>
                      <w:szCs w:val="22"/>
                      <w:lang w:val="gl-ES" w:eastAsia="en-US"/>
                    </w:rPr>
                    <w:t>Aforro emisións</w:t>
                  </w:r>
                </w:p>
                <w:p>
                  <w:pPr>
                    <w:pStyle w:val="Normal"/>
                    <w:spacing w:lineRule="auto" w:line="240" w:before="120" w:after="0"/>
                    <w:jc w:val="center"/>
                    <w:rPr/>
                  </w:pPr>
                  <w:r>
                    <w:rPr>
                      <w:rFonts w:eastAsia="Xunta Sans" w:cs="Xunta Sans" w:ascii="Xunta Sans" w:hAnsi="Xunta Sans"/>
                      <w:b/>
                      <w:sz w:val="22"/>
                      <w:szCs w:val="22"/>
                      <w:lang w:val="gl-ES" w:eastAsia="en-US"/>
                    </w:rPr>
                    <w:t xml:space="preserve"> </w:t>
                  </w:r>
                  <w:r>
                    <w:rPr>
                      <w:rFonts w:eastAsia="Batang;바탕" w:cs="Xunta Sans" w:ascii="Xunta Sans" w:hAnsi="Xunta Sans"/>
                      <w:b/>
                      <w:sz w:val="22"/>
                      <w:szCs w:val="22"/>
                      <w:lang w:val="gl-ES" w:eastAsia="en-US"/>
                    </w:rPr>
                    <w:t>kg CO</w:t>
                  </w:r>
                  <w:r>
                    <w:rPr>
                      <w:rFonts w:eastAsia="Batang;바탕" w:cs="Xunta Sans" w:ascii="Xunta Sans" w:hAnsi="Xunta Sans"/>
                      <w:b/>
                      <w:sz w:val="22"/>
                      <w:szCs w:val="22"/>
                      <w:vertAlign w:val="subscript"/>
                      <w:lang w:val="gl-ES" w:eastAsia="en-US"/>
                    </w:rPr>
                    <w:t>2</w:t>
                  </w:r>
                  <w:r>
                    <w:rPr>
                      <w:rFonts w:eastAsia="Batang;바탕" w:cs="Xunta Sans" w:ascii="Xunta Sans" w:hAnsi="Xunta Sans"/>
                      <w:b/>
                      <w:sz w:val="22"/>
                      <w:szCs w:val="22"/>
                      <w:lang w:val="gl-ES" w:eastAsia="en-US"/>
                    </w:rPr>
                    <w:t>/ano</w:t>
                  </w:r>
                </w:p>
              </w:tc>
              <w:tc>
                <w:tcPr>
                  <w:tcW w:w="1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120" w:after="0"/>
                    <w:jc w:val="center"/>
                    <w:rPr>
                      <w:rFonts w:ascii="Xunta Sans" w:hAnsi="Xunta Sans" w:eastAsia="Batang;바탕" w:cs="Xunta Sans"/>
                      <w:b/>
                      <w:b/>
                      <w:sz w:val="22"/>
                      <w:szCs w:val="22"/>
                      <w:lang w:val="gl-ES" w:eastAsia="en-US"/>
                    </w:rPr>
                  </w:pPr>
                  <w:r>
                    <w:rPr>
                      <w:rFonts w:eastAsia="Batang;바탕" w:cs="Xunta Sans" w:ascii="Xunta Sans" w:hAnsi="Xunta Sans"/>
                      <w:b/>
                      <w:sz w:val="22"/>
                      <w:szCs w:val="22"/>
                      <w:lang w:val="gl-ES" w:eastAsia="en-US"/>
                    </w:rPr>
                    <w:t>kWh aforro/€ investimento</w:t>
                  </w:r>
                </w:p>
              </w:tc>
            </w:tr>
            <w:tr>
              <w:trPr/>
              <w:tc>
                <w:tcPr>
                  <w:tcW w:w="1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120" w:after="0"/>
                    <w:rPr>
                      <w:rFonts w:ascii="Xunta Sans" w:hAnsi="Xunta Sans" w:eastAsia="Batang;바탕" w:cs="Xunta Sans"/>
                      <w:b/>
                      <w:b/>
                      <w:sz w:val="22"/>
                      <w:szCs w:val="22"/>
                      <w:lang w:val="gl-ES" w:eastAsia="en-US"/>
                    </w:rPr>
                  </w:pPr>
                  <w:r>
                    <w:rPr>
                      <w:rFonts w:eastAsia="Batang;바탕" w:cs="Xunta Sans" w:ascii="Xunta Sans" w:hAnsi="Xunta Sans"/>
                      <w:b/>
                      <w:sz w:val="22"/>
                      <w:szCs w:val="22"/>
                      <w:lang w:val="gl-ES" w:eastAsia="en-US"/>
                    </w:rPr>
                    <w:t>Enerxía renovable (fotovoltaica/eólica)</w:t>
                  </w:r>
                </w:p>
              </w:tc>
              <w:tc>
                <w:tcPr>
                  <w:tcW w:w="23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spacing w:lineRule="auto" w:line="240" w:before="120" w:after="0"/>
                    <w:jc w:val="center"/>
                    <w:rPr>
                      <w:rFonts w:ascii="Xunta Sans" w:hAnsi="Xunta Sans" w:eastAsia="Batang;바탕" w:cs="Xunta Sans"/>
                      <w:b/>
                      <w:b/>
                      <w:sz w:val="22"/>
                      <w:szCs w:val="22"/>
                      <w:lang w:val="gl-ES" w:eastAsia="en-US"/>
                    </w:rPr>
                  </w:pPr>
                  <w:r>
                    <w:rPr>
                      <w:rFonts w:eastAsia="Batang;바탕" w:cs="Xunta Sans" w:ascii="Xunta Sans" w:hAnsi="Xunta Sans"/>
                      <w:b/>
                      <w:sz w:val="22"/>
                      <w:szCs w:val="22"/>
                      <w:lang w:val="gl-ES" w:eastAsia="en-US"/>
                    </w:rPr>
                  </w:r>
                </w:p>
              </w:tc>
              <w:tc>
                <w:tcPr>
                  <w:tcW w:w="1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spacing w:lineRule="auto" w:line="240" w:before="120" w:after="0"/>
                    <w:jc w:val="center"/>
                    <w:rPr>
                      <w:rFonts w:ascii="Xunta Sans" w:hAnsi="Xunta Sans" w:eastAsia="Batang;바탕" w:cs="Xunta Sans"/>
                      <w:b/>
                      <w:b/>
                      <w:sz w:val="22"/>
                      <w:szCs w:val="22"/>
                      <w:lang w:val="gl-ES" w:eastAsia="en-US"/>
                    </w:rPr>
                  </w:pPr>
                  <w:r>
                    <w:rPr>
                      <w:rFonts w:eastAsia="Batang;바탕" w:cs="Xunta Sans" w:ascii="Xunta Sans" w:hAnsi="Xunta Sans"/>
                      <w:b/>
                      <w:sz w:val="22"/>
                      <w:szCs w:val="22"/>
                      <w:lang w:val="gl-ES" w:eastAsia="en-US"/>
                    </w:rPr>
                  </w:r>
                </w:p>
              </w:tc>
              <w:tc>
                <w:tcPr>
                  <w:tcW w:w="14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spacing w:lineRule="auto" w:line="240" w:before="120" w:after="0"/>
                    <w:jc w:val="center"/>
                    <w:rPr>
                      <w:rFonts w:ascii="Xunta Sans" w:hAnsi="Xunta Sans" w:eastAsia="Batang;바탕" w:cs="Xunta Sans"/>
                      <w:b/>
                      <w:b/>
                      <w:sz w:val="22"/>
                      <w:szCs w:val="22"/>
                      <w:lang w:val="gl-ES" w:eastAsia="en-US"/>
                    </w:rPr>
                  </w:pPr>
                  <w:r>
                    <w:rPr>
                      <w:rFonts w:eastAsia="Batang;바탕" w:cs="Xunta Sans" w:ascii="Xunta Sans" w:hAnsi="Xunta Sans"/>
                      <w:b/>
                      <w:sz w:val="22"/>
                      <w:szCs w:val="22"/>
                      <w:lang w:val="gl-ES" w:eastAsia="en-US"/>
                    </w:rPr>
                  </w:r>
                </w:p>
              </w:tc>
              <w:tc>
                <w:tcPr>
                  <w:tcW w:w="1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spacing w:lineRule="auto" w:line="240" w:before="120" w:after="0"/>
                    <w:jc w:val="center"/>
                    <w:rPr>
                      <w:rFonts w:ascii="Xunta Sans" w:hAnsi="Xunta Sans" w:eastAsia="Batang;바탕" w:cs="Xunta Sans"/>
                      <w:b/>
                      <w:b/>
                      <w:sz w:val="22"/>
                      <w:szCs w:val="22"/>
                      <w:lang w:val="gl-ES" w:eastAsia="en-US"/>
                    </w:rPr>
                  </w:pPr>
                  <w:r>
                    <w:rPr>
                      <w:rFonts w:eastAsia="Batang;바탕" w:cs="Xunta Sans" w:ascii="Xunta Sans" w:hAnsi="Xunta Sans"/>
                      <w:b/>
                      <w:sz w:val="22"/>
                      <w:szCs w:val="22"/>
                      <w:lang w:val="gl-ES" w:eastAsia="en-US"/>
                    </w:rPr>
                  </w:r>
                </w:p>
              </w:tc>
            </w:tr>
            <w:tr>
              <w:trPr/>
              <w:tc>
                <w:tcPr>
                  <w:tcW w:w="1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120" w:after="0"/>
                    <w:rPr>
                      <w:rFonts w:ascii="Xunta Sans" w:hAnsi="Xunta Sans" w:eastAsia="Batang;바탕" w:cs="Xunta Sans"/>
                      <w:b/>
                      <w:b/>
                      <w:sz w:val="22"/>
                      <w:szCs w:val="22"/>
                      <w:lang w:val="gl-ES" w:eastAsia="en-US"/>
                    </w:rPr>
                  </w:pPr>
                  <w:r>
                    <w:rPr>
                      <w:rFonts w:eastAsia="Batang;바탕" w:cs="Xunta Sans" w:ascii="Xunta Sans" w:hAnsi="Xunta Sans"/>
                      <w:b/>
                      <w:sz w:val="22"/>
                      <w:szCs w:val="22"/>
                      <w:lang w:val="gl-ES" w:eastAsia="en-US"/>
                    </w:rPr>
                    <w:t>Instalacións térmicas renovables</w:t>
                  </w:r>
                </w:p>
              </w:tc>
              <w:tc>
                <w:tcPr>
                  <w:tcW w:w="23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spacing w:lineRule="auto" w:line="240" w:before="120" w:after="0"/>
                    <w:jc w:val="center"/>
                    <w:rPr>
                      <w:rFonts w:ascii="Xunta Sans" w:hAnsi="Xunta Sans" w:eastAsia="Batang;바탕" w:cs="Xunta Sans"/>
                      <w:b/>
                      <w:b/>
                      <w:sz w:val="22"/>
                      <w:szCs w:val="22"/>
                      <w:lang w:val="gl-ES" w:eastAsia="en-US"/>
                    </w:rPr>
                  </w:pPr>
                  <w:r>
                    <w:rPr>
                      <w:rFonts w:eastAsia="Batang;바탕" w:cs="Xunta Sans" w:ascii="Xunta Sans" w:hAnsi="Xunta Sans"/>
                      <w:b/>
                      <w:sz w:val="22"/>
                      <w:szCs w:val="22"/>
                      <w:lang w:val="gl-ES" w:eastAsia="en-US"/>
                    </w:rPr>
                  </w:r>
                </w:p>
              </w:tc>
              <w:tc>
                <w:tcPr>
                  <w:tcW w:w="1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spacing w:lineRule="auto" w:line="240" w:before="120" w:after="0"/>
                    <w:jc w:val="center"/>
                    <w:rPr>
                      <w:rFonts w:ascii="Xunta Sans" w:hAnsi="Xunta Sans" w:eastAsia="Batang;바탕" w:cs="Xunta Sans"/>
                      <w:b/>
                      <w:b/>
                      <w:sz w:val="22"/>
                      <w:szCs w:val="22"/>
                      <w:lang w:val="gl-ES" w:eastAsia="en-US"/>
                    </w:rPr>
                  </w:pPr>
                  <w:r>
                    <w:rPr>
                      <w:rFonts w:eastAsia="Batang;바탕" w:cs="Xunta Sans" w:ascii="Xunta Sans" w:hAnsi="Xunta Sans"/>
                      <w:b/>
                      <w:sz w:val="22"/>
                      <w:szCs w:val="22"/>
                      <w:lang w:val="gl-ES" w:eastAsia="en-US"/>
                    </w:rPr>
                  </w:r>
                </w:p>
              </w:tc>
              <w:tc>
                <w:tcPr>
                  <w:tcW w:w="14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spacing w:lineRule="auto" w:line="240" w:before="120" w:after="0"/>
                    <w:jc w:val="center"/>
                    <w:rPr>
                      <w:rFonts w:ascii="Xunta Sans" w:hAnsi="Xunta Sans" w:eastAsia="Batang;바탕" w:cs="Xunta Sans"/>
                      <w:b/>
                      <w:b/>
                      <w:sz w:val="22"/>
                      <w:szCs w:val="22"/>
                      <w:lang w:val="gl-ES" w:eastAsia="en-US"/>
                    </w:rPr>
                  </w:pPr>
                  <w:r>
                    <w:rPr>
                      <w:rFonts w:eastAsia="Batang;바탕" w:cs="Xunta Sans" w:ascii="Xunta Sans" w:hAnsi="Xunta Sans"/>
                      <w:b/>
                      <w:sz w:val="22"/>
                      <w:szCs w:val="22"/>
                      <w:lang w:val="gl-ES" w:eastAsia="en-US"/>
                    </w:rPr>
                  </w:r>
                </w:p>
              </w:tc>
              <w:tc>
                <w:tcPr>
                  <w:tcW w:w="1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spacing w:lineRule="auto" w:line="240" w:before="120" w:after="0"/>
                    <w:jc w:val="center"/>
                    <w:rPr>
                      <w:rFonts w:ascii="Xunta Sans" w:hAnsi="Xunta Sans" w:eastAsia="Batang;바탕" w:cs="Xunta Sans"/>
                      <w:b/>
                      <w:b/>
                      <w:sz w:val="22"/>
                      <w:szCs w:val="22"/>
                      <w:lang w:val="gl-ES" w:eastAsia="en-US"/>
                    </w:rPr>
                  </w:pPr>
                  <w:r>
                    <w:rPr>
                      <w:rFonts w:eastAsia="Batang;바탕" w:cs="Xunta Sans" w:ascii="Xunta Sans" w:hAnsi="Xunta Sans"/>
                      <w:b/>
                      <w:sz w:val="22"/>
                      <w:szCs w:val="22"/>
                      <w:lang w:val="gl-ES" w:eastAsia="en-US"/>
                    </w:rPr>
                  </w:r>
                </w:p>
              </w:tc>
            </w:tr>
          </w:tbl>
          <w:p>
            <w:pPr>
              <w:pStyle w:val="Normal"/>
              <w:spacing w:lineRule="auto" w:line="360" w:before="113" w:after="113"/>
              <w:rPr>
                <w:rFonts w:ascii="Xunta Sans" w:hAnsi="Xunta Sans" w:eastAsia="Batang;바탕" w:cs="Xunta Sans"/>
                <w:sz w:val="22"/>
                <w:szCs w:val="22"/>
                <w:lang w:val="gl-ES"/>
              </w:rPr>
            </w:pPr>
            <w:r>
              <w:rPr>
                <w:rFonts w:eastAsia="Batang;바탕" w:cs="Xunta Sans" w:ascii="Xunta Sans" w:hAnsi="Xunta Sans"/>
                <w:sz w:val="22"/>
                <w:szCs w:val="22"/>
                <w:lang w:val="gl-ES"/>
              </w:rPr>
            </w:r>
          </w:p>
          <w:tbl>
            <w:tblPr>
              <w:tblW w:w="8542" w:type="dxa"/>
              <w:jc w:val="left"/>
              <w:tblInd w:w="-5" w:type="dxa"/>
              <w:tblLayout w:type="fixed"/>
              <w:tblCellMar>
                <w:top w:w="0" w:type="dxa"/>
                <w:left w:w="70" w:type="dxa"/>
                <w:bottom w:w="0" w:type="dxa"/>
                <w:right w:w="70" w:type="dxa"/>
              </w:tblCellMar>
            </w:tblPr>
            <w:tblGrid>
              <w:gridCol w:w="1526"/>
              <w:gridCol w:w="1590"/>
              <w:gridCol w:w="1729"/>
              <w:gridCol w:w="935"/>
              <w:gridCol w:w="1927"/>
              <w:gridCol w:w="835"/>
            </w:tblGrid>
            <w:tr>
              <w:trPr>
                <w:trHeight w:val="600" w:hRule="atLeast"/>
              </w:trPr>
              <w:tc>
                <w:tcPr>
                  <w:tcW w:w="1526" w:type="dxa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spacing w:lineRule="auto" w:line="240" w:before="0" w:after="0"/>
                    <w:jc w:val="center"/>
                    <w:rPr>
                      <w:rFonts w:ascii="Xunta Sans" w:hAnsi="Xunta Sans" w:cs="Xunta Sans"/>
                      <w:b/>
                      <w:b/>
                      <w:bCs/>
                      <w:sz w:val="22"/>
                      <w:szCs w:val="22"/>
                      <w:lang w:val="gl-ES"/>
                    </w:rPr>
                  </w:pPr>
                  <w:r>
                    <w:rPr>
                      <w:rFonts w:cs="Xunta Sans" w:ascii="Xunta Sans" w:hAnsi="Xunta Sans"/>
                      <w:b/>
                      <w:bCs/>
                      <w:sz w:val="22"/>
                      <w:szCs w:val="22"/>
                      <w:lang w:val="gl-ES"/>
                    </w:rPr>
                  </w:r>
                </w:p>
              </w:tc>
              <w:tc>
                <w:tcPr>
                  <w:tcW w:w="1590" w:type="dxa"/>
                  <w:vMerge w:val="restart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Xunta Sans" w:hAnsi="Xunta Sans" w:cs="Xunta Sans"/>
                      <w:b/>
                      <w:b/>
                      <w:bCs/>
                      <w:sz w:val="22"/>
                      <w:szCs w:val="22"/>
                      <w:lang w:val="gl-ES"/>
                    </w:rPr>
                  </w:pPr>
                  <w:r>
                    <w:rPr>
                      <w:rFonts w:cs="Xunta Sans" w:ascii="Xunta Sans" w:hAnsi="Xunta Sans"/>
                      <w:b/>
                      <w:bCs/>
                      <w:sz w:val="22"/>
                      <w:szCs w:val="22"/>
                      <w:lang w:val="gl-ES"/>
                    </w:rPr>
                    <w:t>SITUACIÓN</w:t>
                  </w:r>
                </w:p>
              </w:tc>
              <w:tc>
                <w:tcPr>
                  <w:tcW w:w="266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/>
                  </w:pPr>
                  <w:r>
                    <w:rPr>
                      <w:rFonts w:cs="Xunta Sans" w:ascii="Xunta Sans" w:hAnsi="Xunta Sans"/>
                      <w:b/>
                      <w:bCs/>
                      <w:sz w:val="22"/>
                      <w:szCs w:val="22"/>
                      <w:lang w:val="gl-ES"/>
                    </w:rPr>
                    <w:t>Cualificación enerxética en emisións de CO</w:t>
                  </w:r>
                  <w:r>
                    <w:rPr>
                      <w:rFonts w:cs="Xunta Sans" w:ascii="Xunta Sans" w:hAnsi="Xunta Sans"/>
                      <w:b/>
                      <w:bCs/>
                      <w:sz w:val="22"/>
                      <w:szCs w:val="22"/>
                      <w:vertAlign w:val="subscript"/>
                      <w:lang w:val="gl-ES"/>
                    </w:rPr>
                    <w:t>2</w:t>
                  </w:r>
                  <w:r>
                    <w:rPr>
                      <w:rFonts w:cs="Xunta Sans" w:ascii="Xunta Sans" w:hAnsi="Xunta Sans"/>
                      <w:b/>
                      <w:bCs/>
                      <w:sz w:val="22"/>
                      <w:szCs w:val="22"/>
                      <w:lang w:val="gl-ES"/>
                    </w:rPr>
                    <w:t xml:space="preserve"> </w:t>
                  </w:r>
                </w:p>
              </w:tc>
              <w:tc>
                <w:tcPr>
                  <w:tcW w:w="276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Xunta Sans" w:hAnsi="Xunta Sans" w:cs="Xunta Sans"/>
                      <w:b/>
                      <w:b/>
                      <w:bCs/>
                      <w:sz w:val="22"/>
                      <w:szCs w:val="22"/>
                      <w:lang w:val="gl-ES"/>
                    </w:rPr>
                  </w:pPr>
                  <w:r>
                    <w:rPr>
                      <w:rFonts w:cs="Xunta Sans" w:ascii="Xunta Sans" w:hAnsi="Xunta Sans"/>
                      <w:b/>
                      <w:bCs/>
                      <w:sz w:val="22"/>
                      <w:szCs w:val="22"/>
                      <w:lang w:val="gl-ES"/>
                    </w:rPr>
                    <w:t>Cualificación enerxética en enerxía primaria de orixe non renovable</w:t>
                  </w:r>
                </w:p>
              </w:tc>
            </w:tr>
            <w:tr>
              <w:trPr>
                <w:trHeight w:val="462" w:hRule="atLeast"/>
              </w:trPr>
              <w:tc>
                <w:tcPr>
                  <w:tcW w:w="1526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spacing w:lineRule="auto" w:line="240" w:before="0" w:after="0"/>
                    <w:rPr>
                      <w:rFonts w:ascii="Xunta Sans" w:hAnsi="Xunta Sans" w:cs="Xunta Sans"/>
                      <w:b/>
                      <w:b/>
                      <w:bCs/>
                      <w:color w:val="808080"/>
                      <w:sz w:val="22"/>
                      <w:szCs w:val="22"/>
                      <w:lang w:val="gl-ES"/>
                    </w:rPr>
                  </w:pPr>
                  <w:r>
                    <w:rPr>
                      <w:rFonts w:cs="Xunta Sans" w:ascii="Xunta Sans" w:hAnsi="Xunta Sans"/>
                      <w:b/>
                      <w:bCs/>
                      <w:color w:val="808080"/>
                      <w:sz w:val="22"/>
                      <w:szCs w:val="22"/>
                      <w:lang w:val="gl-ES"/>
                    </w:rPr>
                  </w:r>
                </w:p>
              </w:tc>
              <w:tc>
                <w:tcPr>
                  <w:tcW w:w="1590" w:type="dxa"/>
                  <w:vMerge w:val="continue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spacing w:lineRule="auto" w:line="240" w:before="0" w:after="0"/>
                    <w:rPr>
                      <w:rFonts w:ascii="Xunta Sans" w:hAnsi="Xunta Sans" w:cs="Xunta Sans"/>
                      <w:b/>
                      <w:b/>
                      <w:bCs/>
                      <w:color w:val="808080"/>
                      <w:sz w:val="22"/>
                      <w:szCs w:val="22"/>
                      <w:lang w:val="gl-ES"/>
                    </w:rPr>
                  </w:pPr>
                  <w:r>
                    <w:rPr>
                      <w:rFonts w:cs="Xunta Sans" w:ascii="Xunta Sans" w:hAnsi="Xunta Sans"/>
                      <w:b/>
                      <w:bCs/>
                      <w:color w:val="808080"/>
                      <w:sz w:val="22"/>
                      <w:szCs w:val="22"/>
                      <w:lang w:val="gl-ES"/>
                    </w:rPr>
                  </w:r>
                </w:p>
              </w:tc>
              <w:tc>
                <w:tcPr>
                  <w:tcW w:w="1729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/>
                  </w:pPr>
                  <w:r>
                    <w:rPr>
                      <w:rFonts w:cs="Xunta Sans" w:ascii="Xunta Sans" w:hAnsi="Xunta Sans"/>
                      <w:b/>
                      <w:bCs/>
                      <w:sz w:val="22"/>
                      <w:szCs w:val="22"/>
                      <w:lang w:val="gl-ES"/>
                    </w:rPr>
                    <w:t>kgCO</w:t>
                  </w:r>
                  <w:r>
                    <w:rPr>
                      <w:rFonts w:cs="Xunta Sans" w:ascii="Xunta Sans" w:hAnsi="Xunta Sans"/>
                      <w:b/>
                      <w:bCs/>
                      <w:sz w:val="22"/>
                      <w:szCs w:val="22"/>
                      <w:vertAlign w:val="subscript"/>
                      <w:lang w:val="gl-ES"/>
                    </w:rPr>
                    <w:t>2</w:t>
                  </w:r>
                  <w:r>
                    <w:rPr>
                      <w:rFonts w:cs="Xunta Sans" w:ascii="Xunta Sans" w:hAnsi="Xunta Sans"/>
                      <w:b/>
                      <w:bCs/>
                      <w:sz w:val="22"/>
                      <w:szCs w:val="22"/>
                      <w:lang w:val="gl-ES"/>
                    </w:rPr>
                    <w:t>/m</w:t>
                  </w:r>
                  <w:r>
                    <w:rPr>
                      <w:rFonts w:cs="Xunta Sans" w:ascii="Xunta Sans" w:hAnsi="Xunta Sans"/>
                      <w:b/>
                      <w:bCs/>
                      <w:sz w:val="22"/>
                      <w:szCs w:val="22"/>
                      <w:vertAlign w:val="superscript"/>
                      <w:lang w:val="gl-ES"/>
                    </w:rPr>
                    <w:t xml:space="preserve">2 </w:t>
                  </w:r>
                  <w:r>
                    <w:rPr>
                      <w:rFonts w:cs="Xunta Sans" w:ascii="Xunta Sans" w:hAnsi="Xunta Sans"/>
                      <w:b/>
                      <w:bCs/>
                      <w:sz w:val="22"/>
                      <w:szCs w:val="22"/>
                      <w:lang w:val="gl-ES"/>
                    </w:rPr>
                    <w:t>ano</w:t>
                  </w:r>
                </w:p>
              </w:tc>
              <w:tc>
                <w:tcPr>
                  <w:tcW w:w="935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Xunta Sans" w:hAnsi="Xunta Sans" w:cs="Xunta Sans"/>
                      <w:b/>
                      <w:b/>
                      <w:bCs/>
                      <w:sz w:val="22"/>
                      <w:szCs w:val="22"/>
                      <w:lang w:val="gl-ES"/>
                    </w:rPr>
                  </w:pPr>
                  <w:r>
                    <w:rPr>
                      <w:rFonts w:cs="Xunta Sans" w:ascii="Xunta Sans" w:hAnsi="Xunta Sans"/>
                      <w:b/>
                      <w:bCs/>
                      <w:sz w:val="22"/>
                      <w:szCs w:val="22"/>
                      <w:lang w:val="gl-ES"/>
                    </w:rPr>
                    <w:t>Letra</w:t>
                  </w:r>
                </w:p>
              </w:tc>
              <w:tc>
                <w:tcPr>
                  <w:tcW w:w="1927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/>
                  </w:pPr>
                  <w:r>
                    <w:rPr>
                      <w:rFonts w:cs="Xunta Sans" w:ascii="Xunta Sans" w:hAnsi="Xunta Sans"/>
                      <w:b/>
                      <w:bCs/>
                      <w:sz w:val="22"/>
                      <w:szCs w:val="22"/>
                      <w:lang w:val="gl-ES"/>
                    </w:rPr>
                    <w:t>kWh/m</w:t>
                  </w:r>
                  <w:r>
                    <w:rPr>
                      <w:rFonts w:cs="Xunta Sans" w:ascii="Xunta Sans" w:hAnsi="Xunta Sans"/>
                      <w:b/>
                      <w:bCs/>
                      <w:sz w:val="22"/>
                      <w:szCs w:val="22"/>
                      <w:vertAlign w:val="superscript"/>
                      <w:lang w:val="gl-ES"/>
                    </w:rPr>
                    <w:t xml:space="preserve">2 </w:t>
                  </w:r>
                  <w:r>
                    <w:rPr>
                      <w:rFonts w:cs="Xunta Sans" w:ascii="Xunta Sans" w:hAnsi="Xunta Sans"/>
                      <w:b/>
                      <w:bCs/>
                      <w:sz w:val="22"/>
                      <w:szCs w:val="22"/>
                      <w:lang w:val="gl-ES"/>
                    </w:rPr>
                    <w:t>ano</w:t>
                  </w:r>
                </w:p>
              </w:tc>
              <w:tc>
                <w:tcPr>
                  <w:tcW w:w="83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Xunta Sans" w:hAnsi="Xunta Sans" w:cs="Xunta Sans"/>
                      <w:b/>
                      <w:b/>
                      <w:bCs/>
                      <w:sz w:val="22"/>
                      <w:szCs w:val="22"/>
                      <w:lang w:val="gl-ES"/>
                    </w:rPr>
                  </w:pPr>
                  <w:r>
                    <w:rPr>
                      <w:rFonts w:cs="Xunta Sans" w:ascii="Xunta Sans" w:hAnsi="Xunta Sans"/>
                      <w:b/>
                      <w:bCs/>
                      <w:sz w:val="22"/>
                      <w:szCs w:val="22"/>
                      <w:lang w:val="gl-ES"/>
                    </w:rPr>
                    <w:t>Letra</w:t>
                  </w:r>
                </w:p>
              </w:tc>
            </w:tr>
            <w:tr>
              <w:trPr>
                <w:trHeight w:val="462" w:hRule="atLeast"/>
              </w:trPr>
              <w:tc>
                <w:tcPr>
                  <w:tcW w:w="1526" w:type="dxa"/>
                  <w:vMerge w:val="restart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120" w:after="0"/>
                    <w:rPr>
                      <w:rFonts w:ascii="Xunta Sans" w:hAnsi="Xunta Sans" w:eastAsia="Batang;바탕" w:cs="Xunta Sans"/>
                      <w:b/>
                      <w:b/>
                      <w:sz w:val="22"/>
                      <w:szCs w:val="22"/>
                      <w:lang w:val="gl-ES"/>
                    </w:rPr>
                  </w:pPr>
                  <w:r>
                    <w:rPr>
                      <w:rFonts w:eastAsia="Batang;바탕" w:cs="Xunta Sans" w:ascii="Xunta Sans" w:hAnsi="Xunta Sans"/>
                      <w:b/>
                      <w:sz w:val="22"/>
                      <w:szCs w:val="22"/>
                      <w:lang w:val="gl-ES"/>
                    </w:rPr>
                    <w:t>Mellora da envolvente térmica do edificio</w:t>
                  </w:r>
                </w:p>
              </w:tc>
              <w:tc>
                <w:tcPr>
                  <w:tcW w:w="15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Xunta Sans" w:hAnsi="Xunta Sans" w:eastAsia="Times New Roman" w:cs="Xunta Sans"/>
                      <w:b/>
                      <w:b/>
                      <w:color w:val="auto"/>
                      <w:sz w:val="22"/>
                      <w:szCs w:val="22"/>
                      <w:lang w:val="gl-ES" w:eastAsia="zh-CN" w:bidi="ar-SA"/>
                    </w:rPr>
                  </w:pPr>
                  <w:r>
                    <w:rPr>
                      <w:rFonts w:eastAsia="Times New Roman" w:cs="Xunta Sans" w:ascii="Xunta Sans" w:hAnsi="Xunta Sans"/>
                      <w:b/>
                      <w:color w:val="auto"/>
                      <w:sz w:val="22"/>
                      <w:szCs w:val="22"/>
                      <w:lang w:val="gl-ES" w:eastAsia="zh-CN" w:bidi="ar-SA"/>
                    </w:rPr>
                    <w:t>ACTUAL</w:t>
                  </w:r>
                </w:p>
              </w:tc>
              <w:tc>
                <w:tcPr>
                  <w:tcW w:w="1729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spacing w:lineRule="auto" w:line="240" w:before="0" w:after="0"/>
                    <w:rPr>
                      <w:rFonts w:ascii="Xunta Sans" w:hAnsi="Xunta Sans" w:cs="Xunta Sans"/>
                      <w:i/>
                      <w:i/>
                      <w:color w:val="808080"/>
                      <w:sz w:val="22"/>
                      <w:szCs w:val="22"/>
                      <w:lang w:val="gl-ES"/>
                    </w:rPr>
                  </w:pPr>
                  <w:r>
                    <w:rPr>
                      <w:rFonts w:cs="Xunta Sans" w:ascii="Xunta Sans" w:hAnsi="Xunta Sans"/>
                      <w:i/>
                      <w:color w:val="808080"/>
                      <w:sz w:val="22"/>
                      <w:szCs w:val="22"/>
                      <w:lang w:val="gl-ES"/>
                    </w:rPr>
                  </w:r>
                </w:p>
              </w:tc>
              <w:tc>
                <w:tcPr>
                  <w:tcW w:w="935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spacing w:lineRule="auto" w:line="240" w:before="0" w:after="0"/>
                    <w:rPr>
                      <w:rFonts w:ascii="Xunta Sans" w:hAnsi="Xunta Sans" w:cs="Xunta Sans"/>
                      <w:i/>
                      <w:i/>
                      <w:color w:val="808080"/>
                      <w:sz w:val="22"/>
                      <w:szCs w:val="22"/>
                      <w:lang w:val="gl-ES"/>
                    </w:rPr>
                  </w:pPr>
                  <w:r>
                    <w:rPr>
                      <w:rFonts w:cs="Xunta Sans" w:ascii="Xunta Sans" w:hAnsi="Xunta Sans"/>
                      <w:i/>
                      <w:color w:val="808080"/>
                      <w:sz w:val="22"/>
                      <w:szCs w:val="22"/>
                      <w:lang w:val="gl-ES"/>
                    </w:rPr>
                  </w:r>
                </w:p>
              </w:tc>
              <w:tc>
                <w:tcPr>
                  <w:tcW w:w="1927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spacing w:lineRule="auto" w:line="240" w:before="0" w:after="0"/>
                    <w:rPr>
                      <w:rFonts w:ascii="Xunta Sans" w:hAnsi="Xunta Sans" w:cs="Xunta Sans"/>
                      <w:i/>
                      <w:i/>
                      <w:color w:val="808080"/>
                      <w:sz w:val="22"/>
                      <w:szCs w:val="22"/>
                      <w:lang w:val="gl-ES"/>
                    </w:rPr>
                  </w:pPr>
                  <w:r>
                    <w:rPr>
                      <w:rFonts w:cs="Xunta Sans" w:ascii="Xunta Sans" w:hAnsi="Xunta Sans"/>
                      <w:i/>
                      <w:color w:val="808080"/>
                      <w:sz w:val="22"/>
                      <w:szCs w:val="22"/>
                      <w:lang w:val="gl-ES"/>
                    </w:rPr>
                  </w:r>
                </w:p>
              </w:tc>
              <w:tc>
                <w:tcPr>
                  <w:tcW w:w="83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spacing w:lineRule="auto" w:line="240" w:before="0" w:after="0"/>
                    <w:rPr>
                      <w:rFonts w:ascii="Xunta Sans" w:hAnsi="Xunta Sans" w:cs="Xunta Sans"/>
                      <w:i/>
                      <w:i/>
                      <w:color w:val="808080"/>
                      <w:sz w:val="22"/>
                      <w:szCs w:val="22"/>
                      <w:lang w:val="gl-ES"/>
                    </w:rPr>
                  </w:pPr>
                  <w:r>
                    <w:rPr>
                      <w:rFonts w:cs="Xunta Sans" w:ascii="Xunta Sans" w:hAnsi="Xunta Sans"/>
                      <w:i/>
                      <w:color w:val="808080"/>
                      <w:sz w:val="22"/>
                      <w:szCs w:val="22"/>
                      <w:lang w:val="gl-ES"/>
                    </w:rPr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526" w:type="dxa"/>
                  <w:vMerge w:val="continue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snapToGrid w:val="false"/>
                    <w:spacing w:lineRule="auto" w:line="240" w:before="0" w:after="0"/>
                    <w:rPr>
                      <w:rFonts w:ascii="Xunta Sans" w:hAnsi="Xunta Sans" w:cs="Xunta Sans"/>
                      <w:b/>
                      <w:b/>
                      <w:i/>
                      <w:i/>
                      <w:color w:val="808080"/>
                      <w:sz w:val="22"/>
                      <w:szCs w:val="22"/>
                      <w:lang w:val="gl-ES"/>
                    </w:rPr>
                  </w:pPr>
                  <w:r>
                    <w:rPr>
                      <w:rFonts w:cs="Xunta Sans" w:ascii="Xunta Sans" w:hAnsi="Xunta Sans"/>
                      <w:b/>
                      <w:i/>
                      <w:color w:val="808080"/>
                      <w:sz w:val="22"/>
                      <w:szCs w:val="22"/>
                      <w:lang w:val="gl-ES"/>
                    </w:rPr>
                  </w:r>
                </w:p>
              </w:tc>
              <w:tc>
                <w:tcPr>
                  <w:tcW w:w="1590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Xunta Sans" w:hAnsi="Xunta Sans" w:cs="Xunta Sans"/>
                      <w:b/>
                      <w:b/>
                      <w:sz w:val="22"/>
                      <w:szCs w:val="22"/>
                      <w:lang w:val="gl-ES"/>
                    </w:rPr>
                  </w:pPr>
                  <w:r>
                    <w:rPr>
                      <w:rFonts w:cs="Xunta Sans" w:ascii="Xunta Sans" w:hAnsi="Xunta Sans"/>
                      <w:b/>
                      <w:sz w:val="22"/>
                      <w:szCs w:val="22"/>
                      <w:lang w:val="gl-ES"/>
                    </w:rPr>
                    <w:t>REFORMADA</w:t>
                  </w:r>
                </w:p>
              </w:tc>
              <w:tc>
                <w:tcPr>
                  <w:tcW w:w="1729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spacing w:lineRule="auto" w:line="240" w:before="0" w:after="0"/>
                    <w:rPr>
                      <w:rFonts w:ascii="Xunta Sans" w:hAnsi="Xunta Sans" w:cs="Xunta Sans"/>
                      <w:sz w:val="22"/>
                      <w:szCs w:val="22"/>
                      <w:lang w:val="gl-ES"/>
                    </w:rPr>
                  </w:pPr>
                  <w:r>
                    <w:rPr>
                      <w:rFonts w:cs="Xunta Sans" w:ascii="Xunta Sans" w:hAnsi="Xunta Sans"/>
                      <w:sz w:val="22"/>
                      <w:szCs w:val="22"/>
                      <w:lang w:val="gl-ES"/>
                    </w:rPr>
                  </w:r>
                </w:p>
              </w:tc>
              <w:tc>
                <w:tcPr>
                  <w:tcW w:w="935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spacing w:lineRule="auto" w:line="240" w:before="0" w:after="0"/>
                    <w:rPr>
                      <w:rFonts w:ascii="Xunta Sans" w:hAnsi="Xunta Sans" w:cs="Xunta Sans"/>
                      <w:sz w:val="22"/>
                      <w:szCs w:val="22"/>
                      <w:lang w:val="gl-ES"/>
                    </w:rPr>
                  </w:pPr>
                  <w:r>
                    <w:rPr>
                      <w:rFonts w:cs="Xunta Sans" w:ascii="Xunta Sans" w:hAnsi="Xunta Sans"/>
                      <w:sz w:val="22"/>
                      <w:szCs w:val="22"/>
                      <w:lang w:val="gl-ES"/>
                    </w:rPr>
                  </w:r>
                </w:p>
              </w:tc>
              <w:tc>
                <w:tcPr>
                  <w:tcW w:w="1927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spacing w:lineRule="auto" w:line="240" w:before="0" w:after="0"/>
                    <w:rPr>
                      <w:rFonts w:ascii="Xunta Sans" w:hAnsi="Xunta Sans" w:cs="Xunta Sans"/>
                      <w:sz w:val="22"/>
                      <w:szCs w:val="22"/>
                      <w:lang w:val="gl-ES"/>
                    </w:rPr>
                  </w:pPr>
                  <w:r>
                    <w:rPr>
                      <w:rFonts w:cs="Xunta Sans" w:ascii="Xunta Sans" w:hAnsi="Xunta Sans"/>
                      <w:sz w:val="22"/>
                      <w:szCs w:val="22"/>
                      <w:lang w:val="gl-ES"/>
                    </w:rPr>
                  </w:r>
                </w:p>
              </w:tc>
              <w:tc>
                <w:tcPr>
                  <w:tcW w:w="83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napToGrid w:val="false"/>
                    <w:spacing w:lineRule="auto" w:line="240" w:before="0" w:after="0"/>
                    <w:rPr>
                      <w:rFonts w:ascii="Xunta Sans" w:hAnsi="Xunta Sans" w:cs="Xunta Sans"/>
                      <w:sz w:val="22"/>
                      <w:szCs w:val="22"/>
                      <w:lang w:val="gl-ES"/>
                    </w:rPr>
                  </w:pPr>
                  <w:r>
                    <w:rPr>
                      <w:rFonts w:cs="Xunta Sans" w:ascii="Xunta Sans" w:hAnsi="Xunta Sans"/>
                      <w:sz w:val="22"/>
                      <w:szCs w:val="22"/>
                      <w:lang w:val="gl-ES"/>
                    </w:rPr>
                  </w:r>
                </w:p>
              </w:tc>
            </w:tr>
          </w:tbl>
          <w:p>
            <w:pPr>
              <w:pStyle w:val="Normal"/>
              <w:spacing w:lineRule="auto" w:line="360" w:before="120" w:after="200"/>
              <w:rPr>
                <w:rFonts w:ascii="Xunta Sans" w:hAnsi="Xunta Sans" w:eastAsia="Batang;바탕" w:cs="Xunta Sans"/>
                <w:sz w:val="22"/>
                <w:szCs w:val="22"/>
                <w:lang w:val="gl-ES"/>
              </w:rPr>
            </w:pPr>
            <w:r>
              <w:rPr>
                <w:rFonts w:eastAsia="Batang;바탕" w:cs="Xunta Sans" w:ascii="Xunta Sans" w:hAnsi="Xunta Sans"/>
                <w:sz w:val="22"/>
                <w:szCs w:val="22"/>
                <w:lang w:val="gl-ES"/>
              </w:rPr>
            </w:r>
          </w:p>
        </w:tc>
        <w:tc>
          <w:tcPr>
            <w:tcW w:w="77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Xunta Sans" w:hAnsi="Xunta Sans" w:eastAsia="Batang;바탕" w:cs="Xunta Sans"/>
                <w:b/>
                <w:b/>
                <w:sz w:val="22"/>
                <w:szCs w:val="22"/>
                <w:lang w:val="gl-ES"/>
              </w:rPr>
            </w:pPr>
            <w:r>
              <w:rPr>
                <w:rFonts w:eastAsia="Batang;바탕" w:cs="Xunta Sans" w:ascii="Xunta Sans" w:hAnsi="Xunta Sans"/>
                <w:b/>
                <w:sz w:val="22"/>
                <w:szCs w:val="22"/>
                <w:lang w:val="gl-ES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snapToGrid w:val="false"/>
              <w:spacing w:before="0" w:after="200"/>
              <w:rPr>
                <w:rFonts w:ascii="Xunta Sans" w:hAnsi="Xunta Sans" w:eastAsia="Batang;바탕" w:cs="Xunta Sans"/>
                <w:b/>
                <w:b/>
                <w:sz w:val="22"/>
                <w:szCs w:val="22"/>
                <w:lang w:val="gl-ES"/>
              </w:rPr>
            </w:pPr>
            <w:r>
              <w:rPr>
                <w:rFonts w:eastAsia="Batang;바탕" w:cs="Xunta Sans" w:ascii="Xunta Sans" w:hAnsi="Xunta Sans"/>
                <w:b/>
                <w:sz w:val="22"/>
                <w:szCs w:val="22"/>
                <w:lang w:val="gl-ES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/>
              <w:suppressAutoHyphens w:val="true"/>
              <w:bidi w:val="0"/>
              <w:snapToGrid w:val="false"/>
              <w:spacing w:lineRule="auto" w:line="276" w:before="0" w:after="200"/>
              <w:ind w:left="0" w:right="-57" w:hanging="0"/>
              <w:rPr>
                <w:rFonts w:ascii="Xunta Sans" w:hAnsi="Xunta Sans" w:eastAsia="Batang;바탕" w:cs="Xunta Sans"/>
                <w:b/>
                <w:b/>
                <w:sz w:val="22"/>
                <w:szCs w:val="22"/>
                <w:lang w:val="gl-ES"/>
              </w:rPr>
            </w:pPr>
            <w:r>
              <w:rPr>
                <w:rFonts w:eastAsia="Batang;바탕" w:cs="Xunta Sans" w:ascii="Xunta Sans" w:hAnsi="Xunta Sans"/>
                <w:b/>
                <w:sz w:val="22"/>
                <w:szCs w:val="22"/>
                <w:lang w:val="gl-ES"/>
              </w:rPr>
            </w:r>
          </w:p>
        </w:tc>
      </w:tr>
    </w:tbl>
    <w:p>
      <w:pPr>
        <w:pStyle w:val="Normal"/>
        <w:numPr>
          <w:ilvl w:val="0"/>
          <w:numId w:val="0"/>
        </w:numPr>
        <w:tabs>
          <w:tab w:val="clear" w:pos="708"/>
          <w:tab w:val="left" w:pos="2460" w:leader="none"/>
        </w:tabs>
        <w:spacing w:lineRule="auto" w:line="240" w:before="120" w:after="120"/>
        <w:ind w:left="0" w:right="0" w:hanging="0"/>
        <w:rPr>
          <w:rFonts w:ascii="Xunta Sans" w:hAnsi="Xunta Sans" w:cs="Xunta Sans"/>
          <w:b/>
          <w:b/>
          <w:sz w:val="22"/>
          <w:szCs w:val="22"/>
          <w:lang w:val="gl-ES"/>
        </w:rPr>
      </w:pPr>
      <w:r>
        <w:rPr>
          <w:rFonts w:cs="Xunta Sans" w:ascii="Xunta Sans" w:hAnsi="Xunta Sans"/>
          <w:b/>
          <w:sz w:val="22"/>
          <w:szCs w:val="22"/>
          <w:lang w:val="gl-ES"/>
        </w:rPr>
        <w:t>Nome e apelidos do técnico: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460" w:leader="none"/>
        </w:tabs>
        <w:spacing w:lineRule="auto" w:line="240" w:before="120" w:after="120"/>
        <w:ind w:left="0" w:right="0" w:hanging="0"/>
        <w:rPr>
          <w:rFonts w:ascii="Xunta Sans" w:hAnsi="Xunta Sans" w:cs="Xunta Sans"/>
          <w:b/>
          <w:b/>
          <w:sz w:val="22"/>
          <w:szCs w:val="22"/>
          <w:lang w:val="gl-ES"/>
        </w:rPr>
      </w:pPr>
      <w:r>
        <w:rPr>
          <w:rFonts w:cs="Xunta Sans" w:ascii="Xunta Sans" w:hAnsi="Xunta Sans"/>
          <w:b/>
          <w:sz w:val="22"/>
          <w:szCs w:val="22"/>
          <w:lang w:val="gl-ES"/>
        </w:rPr>
        <w:t>DNI: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460" w:leader="none"/>
        </w:tabs>
        <w:spacing w:lineRule="auto" w:line="240" w:before="120" w:after="120"/>
        <w:ind w:left="0" w:right="0" w:hanging="0"/>
        <w:rPr>
          <w:rFonts w:ascii="Xunta Sans" w:hAnsi="Xunta Sans" w:cs="Xunta Sans"/>
          <w:b/>
          <w:b/>
          <w:sz w:val="22"/>
          <w:szCs w:val="22"/>
          <w:lang w:val="gl-ES"/>
        </w:rPr>
      </w:pPr>
      <w:r>
        <w:rPr>
          <w:rFonts w:cs="Xunta Sans" w:ascii="Xunta Sans" w:hAnsi="Xunta Sans"/>
          <w:b/>
          <w:sz w:val="22"/>
          <w:szCs w:val="22"/>
          <w:lang w:val="gl-ES"/>
        </w:rPr>
        <w:t>Titulación: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460" w:leader="none"/>
        </w:tabs>
        <w:spacing w:lineRule="auto" w:line="240" w:before="120" w:after="120"/>
        <w:ind w:left="0" w:right="0" w:hanging="0"/>
        <w:rPr>
          <w:rFonts w:ascii="Xunta Sans" w:hAnsi="Xunta Sans" w:cs="Xunta Sans"/>
          <w:b/>
          <w:b/>
          <w:sz w:val="22"/>
          <w:szCs w:val="22"/>
          <w:lang w:val="gl-ES"/>
        </w:rPr>
      </w:pPr>
      <w:r>
        <w:rPr>
          <w:rFonts w:cs="Xunta Sans" w:ascii="Xunta Sans" w:hAnsi="Xunta Sans"/>
          <w:b/>
          <w:sz w:val="22"/>
          <w:szCs w:val="22"/>
          <w:lang w:val="gl-ES"/>
        </w:rPr>
        <w:t>Data da sinatura: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460" w:leader="none"/>
        </w:tabs>
        <w:spacing w:lineRule="auto" w:line="240" w:before="120" w:after="120"/>
        <w:ind w:left="0" w:right="0" w:hanging="0"/>
        <w:rPr>
          <w:rFonts w:ascii="Xunta Sans" w:hAnsi="Xunta Sans" w:cs="Xunta Sans"/>
          <w:b/>
          <w:b/>
          <w:sz w:val="22"/>
          <w:szCs w:val="22"/>
          <w:lang w:val="gl-ES"/>
        </w:rPr>
      </w:pPr>
      <w:r>
        <w:rPr>
          <w:rFonts w:cs="Xunta Sans" w:ascii="Xunta Sans" w:hAnsi="Xunta Sans"/>
          <w:b/>
          <w:sz w:val="22"/>
          <w:szCs w:val="22"/>
          <w:lang w:val="gl-ES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460" w:leader="none"/>
        </w:tabs>
        <w:spacing w:lineRule="auto" w:line="240" w:before="120" w:after="120"/>
        <w:ind w:left="0" w:right="0" w:hanging="0"/>
        <w:rPr>
          <w:rFonts w:ascii="Xunta Sans" w:hAnsi="Xunta Sans" w:cs="Xunta Sans"/>
          <w:b/>
          <w:b/>
          <w:sz w:val="22"/>
          <w:szCs w:val="22"/>
          <w:lang w:val="gl-ES"/>
        </w:rPr>
      </w:pPr>
      <w:r>
        <w:rPr>
          <w:rFonts w:cs="Xunta Sans" w:ascii="Xunta Sans" w:hAnsi="Xunta Sans"/>
          <w:b/>
          <w:sz w:val="22"/>
          <w:szCs w:val="22"/>
          <w:lang w:val="gl-ES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460" w:leader="none"/>
        </w:tabs>
        <w:spacing w:lineRule="auto" w:line="240" w:before="120" w:after="120"/>
        <w:ind w:left="0" w:right="0" w:hanging="0"/>
        <w:rPr>
          <w:rFonts w:ascii="Xunta Sans" w:hAnsi="Xunta Sans" w:cs="Xunta Sans"/>
          <w:b/>
          <w:b/>
          <w:sz w:val="22"/>
          <w:szCs w:val="22"/>
          <w:lang w:val="gl-ES"/>
        </w:rPr>
      </w:pPr>
      <w:r>
        <w:rPr>
          <w:rFonts w:cs="Xunta Sans" w:ascii="Xunta Sans" w:hAnsi="Xunta Sans"/>
          <w:b/>
          <w:sz w:val="22"/>
          <w:szCs w:val="22"/>
          <w:lang w:val="gl-ES"/>
        </w:rPr>
        <w:t>Sinatura:</w:t>
      </w:r>
    </w:p>
    <w:sectPr>
      <w:footerReference w:type="default" r:id="rId2"/>
      <w:type w:val="nextPage"/>
      <w:pgSz w:w="11906" w:h="16838"/>
      <w:pgMar w:left="1701" w:right="1701" w:gutter="0" w:header="0" w:top="1418" w:footer="709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Xunta Sans">
    <w:charset w:val="01"/>
    <w:family w:val="swiss"/>
    <w:pitch w:val="default"/>
  </w:font>
  <w:font w:name="Calibri">
    <w:charset w:val="00"/>
    <w:family w:val="swiss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Xunta Sans">
    <w:charset w:val="01"/>
    <w:family w:val="moder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Piedepgin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18"/>
        <w:b/>
        <w:szCs w:val="18"/>
        <w:rFonts w:ascii="Arial" w:hAnsi="Arial" w:eastAsia="Batang;바탕" w:cs="Arial"/>
        <w:lang w:val="gl-E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6"/>
  <w:defaultTabStop w:val="708"/>
  <w:mailMerge>
    <w:mainDocumentType w:val="formLetters"/>
    <w:dataType w:val="textFile"/>
    <w:query w:val="SELECT * FROM Direcciones.dbo.Hoja1$"/>
  </w:mailMerge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Xunta Sans" w:hAnsi="Xunta Sans" w:eastAsia="NSimSun" w:cs="Arial Unicode MS"/>
        <w:sz w:val="22"/>
        <w:szCs w:val="24"/>
        <w:lang w:val="gl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</w:pPr>
    <w:rPr>
      <w:rFonts w:ascii="Calibri" w:hAnsi="Calibri" w:eastAsia="Times New Roman" w:cs="Times New Roman"/>
      <w:color w:val="auto"/>
      <w:sz w:val="22"/>
      <w:szCs w:val="22"/>
      <w:lang w:val="es-ES" w:eastAsia="zh-CN" w:bidi="ar-SA"/>
    </w:rPr>
  </w:style>
  <w:style w:type="character" w:styleId="WW8Num1z0">
    <w:name w:val="WW8Num1z0"/>
    <w:qFormat/>
    <w:rPr>
      <w:rFonts w:ascii="Arial" w:hAnsi="Arial" w:eastAsia="Batang;바탕" w:cs="Arial"/>
      <w:b/>
      <w:sz w:val="18"/>
      <w:szCs w:val="18"/>
      <w:lang w:val="gl-E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4z0">
    <w:name w:val="WW8Num4z0"/>
    <w:qFormat/>
    <w:rPr/>
  </w:style>
  <w:style w:type="character" w:styleId="WW8Num4z1">
    <w:name w:val="WW8Num4z1"/>
    <w:qFormat/>
    <w:rPr>
      <w:rFonts w:ascii="Symbol" w:hAnsi="Symbol" w:eastAsia="Times New Roman" w:cs="Arial"/>
    </w:rPr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Symbol" w:hAnsi="Symbol" w:eastAsia="Verdana" w:cs="Verdana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eastAsia="Verdana" w:cs="Verdana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Fuentedeprrafopredeter">
    <w:name w:val="Fuente de párrafo predeter."/>
    <w:qFormat/>
    <w:rPr/>
  </w:style>
  <w:style w:type="character" w:styleId="PiedepginaCar">
    <w:name w:val="Pie de página Car"/>
    <w:qFormat/>
    <w:rPr>
      <w:rFonts w:eastAsia="Calibri"/>
    </w:rPr>
  </w:style>
  <w:style w:type="character" w:styleId="MapadeldocumentoCar">
    <w:name w:val="Mapa del documento Car"/>
    <w:qFormat/>
    <w:rPr>
      <w:rFonts w:ascii="Tahoma" w:hAnsi="Tahoma" w:cs="Tahoma"/>
      <w:sz w:val="16"/>
      <w:szCs w:val="16"/>
    </w:rPr>
  </w:style>
  <w:style w:type="character" w:styleId="Destaquemayor">
    <w:name w:val="Destaque mayor"/>
    <w:qFormat/>
    <w:rPr>
      <w:b/>
      <w:bCs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;Arial" w:hAnsi="Liberation Sans;Arial" w:eastAsia="Microsoft YaHei" w:cs="Arial Unicode M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 Unicode M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ascii="Xunta Sans" w:hAnsi="Xunta Sans"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Lenda">
    <w:name w:val="Lenda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Prrafodelista">
    <w:name w:val="Párrafo de lista"/>
    <w:basedOn w:val="Normal"/>
    <w:qFormat/>
    <w:pPr>
      <w:spacing w:lineRule="auto" w:line="240" w:before="0" w:after="0"/>
      <w:ind w:left="720" w:right="0" w:hanging="0"/>
      <w:contextualSpacing/>
    </w:pPr>
    <w:rPr>
      <w:rFonts w:eastAsia="Calibri"/>
    </w:rPr>
  </w:style>
  <w:style w:type="paragraph" w:styleId="Cabeceiraerodap">
    <w:name w:val="Cabeceira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ceraypie">
    <w:name w:val="Cabecera y pie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Piedepgina">
    <w:name w:val="Footer"/>
    <w:basedOn w:val="Normal"/>
    <w:pPr>
      <w:spacing w:lineRule="auto" w:line="240" w:before="0" w:after="0"/>
    </w:pPr>
    <w:rPr>
      <w:rFonts w:eastAsia="Calibri"/>
    </w:rPr>
  </w:style>
  <w:style w:type="paragraph" w:styleId="Default">
    <w:name w:val="Default"/>
    <w:qFormat/>
    <w:pPr>
      <w:widowControl/>
      <w:suppressAutoHyphens w:val="true"/>
      <w:autoSpaceDE w:val="false"/>
      <w:bidi w:val="0"/>
    </w:pPr>
    <w:rPr>
      <w:rFonts w:ascii="Tahoma" w:hAnsi="Tahoma" w:eastAsia="Calibri" w:cs="Tahoma"/>
      <w:color w:val="000000"/>
      <w:sz w:val="24"/>
      <w:szCs w:val="24"/>
      <w:lang w:val="gl-ES" w:eastAsia="zh-CN" w:bidi="ar-SA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Calibri" w:cs="Times New Roman"/>
      <w:sz w:val="24"/>
      <w:szCs w:val="24"/>
    </w:rPr>
  </w:style>
  <w:style w:type="paragraph" w:styleId="Mapadeldocumento">
    <w:name w:val="Mapa del documento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idodetboa">
    <w:name w:val="Contido de táboa"/>
    <w:basedOn w:val="Normal"/>
    <w:qFormat/>
    <w:pPr>
      <w:suppressLineNumbers/>
    </w:pPr>
    <w:rPr/>
  </w:style>
  <w:style w:type="paragraph" w:styleId="Ttulodetboa">
    <w:name w:val="Título de táboa"/>
    <w:basedOn w:val="Contidodetboa"/>
    <w:qFormat/>
    <w:pPr>
      <w:suppressLineNumbers/>
      <w:jc w:val="center"/>
    </w:pPr>
    <w:rPr>
      <w:b/>
      <w:bCs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LibreOffice/7.2.6.2$Windows_X86_64 LibreOffice_project/b0ec3a565991f7569a5a7f5d24fed7f52653d754</Application>
  <AppVersion>15.0000</AppVersion>
  <Pages>2</Pages>
  <Words>202</Words>
  <Characters>1305</Characters>
  <CharactersWithSpaces>1465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2021-02-09T11:20:00Z</dcterms:created>
  <dc:creator>Fatima</dc:creator>
  <dc:description/>
  <dc:language>gl-ES</dc:language>
  <cp:lastModifiedBy/>
  <cp:lastPrinted>1995-11-21T17:41:00Z</cp:lastPrinted>
  <dcterms:modified xsi:type="dcterms:W3CDTF">2025-01-17T13:00:10Z</dcterms:modified>
  <cp:revision>21</cp:revision>
  <dc:subject/>
  <dc:title/>
</cp:coreProperties>
</file>